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9AC" w:rsidRDefault="000A7E97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4F29AC" w:rsidRDefault="000A7E97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7 декабря 2022 года № 84» (далее - проект)</w:t>
      </w:r>
    </w:p>
    <w:p w:rsidR="004F29AC" w:rsidRDefault="004F29AC">
      <w:pPr>
        <w:jc w:val="both"/>
      </w:pPr>
    </w:p>
    <w:p w:rsidR="004F29AC" w:rsidRDefault="000A7E97">
      <w:pPr>
        <w:ind w:firstLine="709"/>
        <w:jc w:val="both"/>
      </w:pPr>
      <w:r>
        <w:t xml:space="preserve">Проект подготовлен в соответствии с Бюджетным кодексом РФ, статьей 6 Положения об </w:t>
      </w:r>
      <w:r>
        <w:t>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</w:t>
      </w:r>
      <w:r>
        <w:t>са в Белоярском районе» (в ред. решения Думы Белоярского района от 17 февраля 2022 года № 6), на основании:</w:t>
      </w:r>
    </w:p>
    <w:p w:rsidR="004F29AC" w:rsidRDefault="000A7E97">
      <w:pPr>
        <w:ind w:firstLine="709"/>
        <w:jc w:val="both"/>
        <w:rPr>
          <w:bCs/>
        </w:rPr>
      </w:pPr>
      <w:r>
        <w:rPr>
          <w:bCs/>
        </w:rPr>
        <w:t>- п</w:t>
      </w:r>
      <w:r>
        <w:t>риказа Минфина России от 24 мая 2022 года № 82н «О Порядке формирования и применения кодов бюджетной классификации Российской Федерации, их струк</w:t>
      </w:r>
      <w:r>
        <w:t>туре и принципах назначения» (ред. от 18 ноября 2022 года № 176н);</w:t>
      </w:r>
    </w:p>
    <w:p w:rsidR="004F29AC" w:rsidRDefault="000A7E97">
      <w:pPr>
        <w:ind w:firstLine="709"/>
        <w:jc w:val="both"/>
      </w:pPr>
      <w:r>
        <w:rPr>
          <w:bCs/>
        </w:rPr>
        <w:t>- приказа Департамента финансов Ханты-Мансийского автономного округа – Югры от 26 декабря 2022 года № 26-нп «О порядке определения перечня и кодов целевых статей</w:t>
      </w:r>
      <w:r>
        <w:t xml:space="preserve"> расходов бюджетов, финансов</w:t>
      </w:r>
      <w:r>
        <w:t>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Хан</w:t>
      </w:r>
      <w:r>
        <w:t>ты-Мансийского автономного округа - Югры, на 2023-2025 годы»;</w:t>
      </w:r>
    </w:p>
    <w:p w:rsidR="004F29AC" w:rsidRDefault="000A7E97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2023 год и плановый период 2024 и 2025 годов.</w:t>
      </w:r>
      <w:r>
        <w:rPr>
          <w:color w:val="000000"/>
        </w:rPr>
        <w:t xml:space="preserve">  </w:t>
      </w:r>
    </w:p>
    <w:p w:rsidR="004F29AC" w:rsidRDefault="004F29AC">
      <w:pPr>
        <w:ind w:firstLine="540"/>
        <w:jc w:val="both"/>
        <w:rPr>
          <w:color w:val="000000"/>
        </w:rPr>
      </w:pPr>
    </w:p>
    <w:p w:rsidR="004F29AC" w:rsidRDefault="000A7E97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</w:t>
      </w:r>
      <w:r>
        <w:rPr>
          <w:b/>
          <w:color w:val="000000"/>
          <w:u w:val="single"/>
        </w:rPr>
        <w:t>:</w:t>
      </w:r>
    </w:p>
    <w:p w:rsidR="004F29AC" w:rsidRDefault="004F29AC">
      <w:pPr>
        <w:ind w:firstLine="709"/>
        <w:jc w:val="both"/>
        <w:rPr>
          <w:b/>
          <w:color w:val="000000"/>
          <w:u w:val="single"/>
        </w:rPr>
      </w:pPr>
    </w:p>
    <w:p w:rsidR="004F29AC" w:rsidRDefault="000A7E97"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 пункта 1 уточнены параметры бюджета Белоярского района на 2023 год, в том числе:</w:t>
      </w:r>
    </w:p>
    <w:p w:rsidR="004F29AC" w:rsidRDefault="000A7E97">
      <w:pPr>
        <w:pStyle w:val="af0"/>
        <w:autoSpaceDE w:val="0"/>
        <w:ind w:left="0" w:firstLine="709"/>
        <w:jc w:val="both"/>
        <w:rPr>
          <w:color w:val="000000"/>
        </w:rPr>
      </w:pPr>
      <w:r>
        <w:rPr>
          <w:color w:val="000000"/>
        </w:rPr>
        <w:t>- прогнозируемый общий объем доходов бюджета района в сумме                                5 069 849 762,25 рубля, в    том    числе    безвозмездные    поступ</w:t>
      </w:r>
      <w:r>
        <w:rPr>
          <w:color w:val="000000"/>
        </w:rPr>
        <w:t>ления    в    сумме                                     4 137 644 631,72 рубль;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- общий объем расходов бюджета района в сумме 5 346 172 308,19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t xml:space="preserve">- верхний предел муниципального внутреннего долга района на 1 января 2024 года в сумме </w:t>
      </w:r>
      <w:r>
        <w:rPr>
          <w:color w:val="000000"/>
        </w:rPr>
        <w:t>278 552 112,00</w:t>
      </w:r>
      <w:r>
        <w:t xml:space="preserve"> руб</w:t>
      </w:r>
      <w:r>
        <w:t>лей, в том числе верхний предел долга по муниципальным гарантиям района в валюте Российской Федерации - 0,00 рублей</w:t>
      </w:r>
      <w:r>
        <w:rPr>
          <w:color w:val="000000"/>
        </w:rPr>
        <w:t>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2)  подпунктом 2 пункта 1 уточнены параметры бюджета Белоярского района на плановый период 2024 и 2025 годов, в том числе:</w:t>
      </w:r>
    </w:p>
    <w:p w:rsidR="004F29AC" w:rsidRDefault="000A7E97">
      <w:pPr>
        <w:autoSpaceDE w:val="0"/>
        <w:ind w:firstLine="709"/>
        <w:jc w:val="both"/>
      </w:pPr>
      <w:r>
        <w:rPr>
          <w:color w:val="000000"/>
        </w:rPr>
        <w:t>-</w:t>
      </w:r>
      <w:r>
        <w:t xml:space="preserve"> прогнозируемый</w:t>
      </w:r>
      <w:r>
        <w:t xml:space="preserve"> общий объем доходов бюджета района на 2024 год в сумме           3 897 934 800,00 рублей и на 2025 год в сумме </w:t>
      </w:r>
      <w:r>
        <w:rPr>
          <w:color w:val="000000"/>
        </w:rPr>
        <w:t>3 469 943 500,00</w:t>
      </w:r>
      <w:r>
        <w:t xml:space="preserve"> рублей, в том числе безвозмездные поступления на 2024 год в сумме 3 094 630,00 рублей и на 2025 год в сумме 2 642 884 900,00 ру</w:t>
      </w:r>
      <w:r>
        <w:t>блей;</w:t>
      </w:r>
    </w:p>
    <w:p w:rsidR="004F29AC" w:rsidRDefault="000A7E97">
      <w:pPr>
        <w:autoSpaceDE w:val="0"/>
        <w:ind w:firstLine="709"/>
        <w:jc w:val="both"/>
      </w:pPr>
      <w:r>
        <w:t xml:space="preserve">- общий объем расходов бюджета района на 2024 год в сумме 3 965 630 400,00 рублей, в том числе условно утверждаемые расходы в сумме 34 409 900,00 рублей и на 2025 год в сумме 3 539 306 800,00 рублей, в том числе условно утверждаемые расходы в сумме  </w:t>
      </w:r>
      <w:r>
        <w:t xml:space="preserve">           71 556 500,00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t xml:space="preserve">- верхний предел муниципального внутреннего долга района на 1 января 2025 года в сумме </w:t>
      </w:r>
      <w:r>
        <w:rPr>
          <w:color w:val="000000"/>
        </w:rPr>
        <w:t xml:space="preserve">279 826 269,00 </w:t>
      </w:r>
      <w:r>
        <w:t xml:space="preserve">рублей и на 1 января 2026 года в сумме </w:t>
      </w:r>
      <w:r>
        <w:rPr>
          <w:color w:val="000000"/>
        </w:rPr>
        <w:t>279 872 268,00</w:t>
      </w:r>
      <w:r>
        <w:t xml:space="preserve"> рублей, в том числе верхний предел долга по муниципальным гарантиям</w:t>
      </w:r>
      <w:r>
        <w:t xml:space="preserve"> района в валюте Российской Федерации в плановом периоде 2024 и 2025 годах - 0,00 рублей</w:t>
      </w:r>
      <w:r>
        <w:rPr>
          <w:color w:val="000000"/>
        </w:rPr>
        <w:t>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3) подпунктом 3 пункта 1 уточнен общий объем дотаций бюджету района на 2023 год в сумме 714 707 600,00 рублей, в том числе объем дотации на выравнивание бюджетной обе</w:t>
      </w:r>
      <w:r>
        <w:rPr>
          <w:color w:val="000000"/>
        </w:rPr>
        <w:t>спеченности муниципальных районов (городских округов) в сумме 588 652 300,00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4)</w:t>
      </w:r>
      <w:r>
        <w:t xml:space="preserve"> </w:t>
      </w:r>
      <w:r>
        <w:rPr>
          <w:color w:val="000000"/>
        </w:rPr>
        <w:t xml:space="preserve">подпунктом 4 пункта 1 уточнен объем субсидий на 2023 год в сумме                            </w:t>
      </w:r>
      <w:r>
        <w:rPr>
          <w:color w:val="000000"/>
        </w:rPr>
        <w:t xml:space="preserve">                   1 356 653 996,14 рублей, на 2024 год в сумме 601 465 000,00 рублей и на 2025 г</w:t>
      </w:r>
      <w:r>
        <w:rPr>
          <w:color w:val="000000"/>
        </w:rPr>
        <w:t xml:space="preserve">од в сумме                </w:t>
      </w:r>
      <w:bookmarkStart w:id="0" w:name="_GoBack"/>
      <w:bookmarkEnd w:id="0"/>
      <w:r>
        <w:rPr>
          <w:color w:val="000000"/>
        </w:rPr>
        <w:t>161 035 100,00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5) подпунктом 5 пункта 1 уточнен объем субвенций на 2023 год в сумме                                          </w:t>
      </w:r>
      <w:r>
        <w:rPr>
          <w:color w:val="000000"/>
        </w:rPr>
        <w:t xml:space="preserve">   1</w:t>
      </w:r>
      <w:r>
        <w:rPr>
          <w:color w:val="000000"/>
        </w:rPr>
        <w:t xml:space="preserve"> 723 618 600,00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6) подпунктом 6 пункта 1 уточнен объем иных межбюджетных трансфертов бюджету района на 2023 год в сумме</w:t>
      </w:r>
      <w:r>
        <w:rPr>
          <w:color w:val="000000"/>
        </w:rPr>
        <w:t xml:space="preserve"> 298 798 244,34 рубля,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184 426 144,34 рубля;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7) подпунктом 7 пункта 1 уточнен объем бюджетных ассигнований муниципального дорожного фонда Белоярского района </w:t>
      </w:r>
      <w:r>
        <w:t xml:space="preserve"> </w:t>
      </w:r>
      <w:r>
        <w:rPr>
          <w:color w:val="000000"/>
        </w:rPr>
        <w:t>на 2024 год в сумме 80 665 700,00 рублей, в том числе за счет средств межбюджетных трансфертов бюджету района из бюджетов поселений района на о</w:t>
      </w:r>
      <w:r>
        <w:rPr>
          <w:color w:val="000000"/>
        </w:rPr>
        <w:t>существление части полномочий по решению вопросов местного значения в соответствии с заключенными соглашениями в сумме 49 900 900,00 рублей, на 2025 год в сумме 84 634 800,00 рублей, в том числе за счет средств межбюджетных трансфертов бюджету района из бю</w:t>
      </w:r>
      <w:r>
        <w:rPr>
          <w:color w:val="000000"/>
        </w:rPr>
        <w:t>джетов поселений района на осуществление части полномочий по решению вопросов местного значения в соответствии с заключенными соглашениями в сумме 52 770 000,00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8) подпунктом 8 пункта 1 уточнен объем бюджетных ассигнований, иным образом зарезервиро</w:t>
      </w:r>
      <w:r>
        <w:rPr>
          <w:color w:val="000000"/>
        </w:rPr>
        <w:t>ванных, в сумме 127 853 877,76 рублей. 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9) подпунктом 9 пункта 1 уточнен объем бюджетных ассигнован</w:t>
      </w:r>
      <w:r>
        <w:rPr>
          <w:color w:val="000000"/>
        </w:rPr>
        <w:t>ий на исполнение публичных нормативных обязательств на 2023 год в сумме 5 172 655,00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10) подпунктом 10 пункта 1 уточнен объем межбюджетных трансфертов бюджетам поселений Белоярского района на 2023 год в сумме 243 481 410,95 рублей;</w:t>
      </w:r>
    </w:p>
    <w:p w:rsidR="004F29AC" w:rsidRDefault="000A7E97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>11)</w:t>
      </w:r>
      <w:r>
        <w:t xml:space="preserve"> </w:t>
      </w:r>
      <w:r>
        <w:rPr>
          <w:color w:val="000000"/>
        </w:rPr>
        <w:t>подпунктом 1</w:t>
      </w:r>
      <w:r>
        <w:rPr>
          <w:color w:val="000000"/>
        </w:rPr>
        <w:t>1  пункта 1 определен получатель 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</w:t>
      </w:r>
      <w:r>
        <w:rPr>
          <w:color w:val="000000"/>
        </w:rPr>
        <w:t>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– акционерное общество «Югорская энергетическая компания децентрализованной зоны»;</w:t>
      </w:r>
    </w:p>
    <w:p w:rsidR="004F29AC" w:rsidRDefault="004F29AC">
      <w:pPr>
        <w:ind w:firstLine="709"/>
        <w:jc w:val="both"/>
        <w:rPr>
          <w:color w:val="000000"/>
          <w:highlight w:val="yellow"/>
        </w:rPr>
      </w:pPr>
    </w:p>
    <w:p w:rsidR="004F29AC" w:rsidRDefault="000A7E97">
      <w:pPr>
        <w:ind w:firstLine="709"/>
        <w:jc w:val="both"/>
      </w:pPr>
      <w:r>
        <w:t>В резул</w:t>
      </w:r>
      <w:r>
        <w:t>ьтате внесенных изменений предлагается утвердить уточненные параметры бюджета Белоярского района на 2023 год и плановый период 2024 и 2025 годов:</w:t>
      </w:r>
    </w:p>
    <w:p w:rsidR="004F29AC" w:rsidRDefault="000A7E97">
      <w:pPr>
        <w:ind w:firstLine="709"/>
        <w:jc w:val="right"/>
      </w:pPr>
      <w:r>
        <w:t>(рублей)</w:t>
      </w:r>
    </w:p>
    <w:tbl>
      <w:tblPr>
        <w:tblStyle w:val="ab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4F29AC">
        <w:tc>
          <w:tcPr>
            <w:tcW w:w="1074" w:type="dxa"/>
          </w:tcPr>
          <w:p w:rsidR="004F29AC" w:rsidRDefault="004F29AC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il"/>
            </w:tcBorders>
          </w:tcPr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  Утверждено</w:t>
            </w:r>
          </w:p>
        </w:tc>
        <w:tc>
          <w:tcPr>
            <w:tcW w:w="1755" w:type="dxa"/>
            <w:tcBorders>
              <w:right w:val="nil"/>
            </w:tcBorders>
          </w:tcPr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Уточненные параметры бюджета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Утверждено</w:t>
            </w:r>
          </w:p>
        </w:tc>
        <w:tc>
          <w:tcPr>
            <w:tcW w:w="1869" w:type="dxa"/>
          </w:tcPr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  <w:p w:rsidR="004F29AC" w:rsidRDefault="000A7E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 w:rsidR="004F29AC">
        <w:tc>
          <w:tcPr>
            <w:tcW w:w="107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4 554 072 829,13</w:t>
            </w:r>
          </w:p>
        </w:tc>
        <w:tc>
          <w:tcPr>
            <w:tcW w:w="1755" w:type="dxa"/>
            <w:tcBorders>
              <w:right w:val="nil"/>
            </w:tcBorders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515 776 933,12</w:t>
            </w:r>
          </w:p>
        </w:tc>
        <w:tc>
          <w:tcPr>
            <w:tcW w:w="1812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5 069 849 762,25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3 897 934 800,00</w:t>
            </w:r>
          </w:p>
        </w:tc>
        <w:tc>
          <w:tcPr>
            <w:tcW w:w="1869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3 469 943 500,00</w:t>
            </w:r>
          </w:p>
        </w:tc>
      </w:tr>
      <w:tr w:rsidR="004F29AC">
        <w:tc>
          <w:tcPr>
            <w:tcW w:w="107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4 830 395 375,07</w:t>
            </w:r>
          </w:p>
        </w:tc>
        <w:tc>
          <w:tcPr>
            <w:tcW w:w="1755" w:type="dxa"/>
            <w:tcBorders>
              <w:right w:val="nil"/>
            </w:tcBorders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515 776 933,12</w:t>
            </w:r>
          </w:p>
        </w:tc>
        <w:tc>
          <w:tcPr>
            <w:tcW w:w="1812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5 346 172 308,19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3 965 630 400,00</w:t>
            </w:r>
          </w:p>
        </w:tc>
        <w:tc>
          <w:tcPr>
            <w:tcW w:w="1869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3 539 306 800,00</w:t>
            </w:r>
          </w:p>
        </w:tc>
      </w:tr>
      <w:tr w:rsidR="004F29AC">
        <w:tc>
          <w:tcPr>
            <w:tcW w:w="107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276 322 545,94</w:t>
            </w:r>
          </w:p>
        </w:tc>
        <w:tc>
          <w:tcPr>
            <w:tcW w:w="1755" w:type="dxa"/>
            <w:tcBorders>
              <w:right w:val="nil"/>
            </w:tcBorders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12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276 322 545,94</w:t>
            </w:r>
          </w:p>
        </w:tc>
        <w:tc>
          <w:tcPr>
            <w:tcW w:w="1764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67 695 600,00</w:t>
            </w:r>
          </w:p>
        </w:tc>
        <w:tc>
          <w:tcPr>
            <w:tcW w:w="1869" w:type="dxa"/>
          </w:tcPr>
          <w:p w:rsidR="004F29AC" w:rsidRDefault="000A7E9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69 363 300,00</w:t>
            </w:r>
          </w:p>
        </w:tc>
      </w:tr>
    </w:tbl>
    <w:p w:rsidR="004F29AC" w:rsidRDefault="004F29AC">
      <w:pPr>
        <w:ind w:firstLine="709"/>
        <w:jc w:val="both"/>
        <w:rPr>
          <w:color w:val="000000"/>
          <w:highlight w:val="yellow"/>
          <w:shd w:val="clear" w:color="auto" w:fill="FFFF00"/>
        </w:rPr>
      </w:pPr>
    </w:p>
    <w:p w:rsidR="004F29AC" w:rsidRDefault="000A7E97">
      <w:pPr>
        <w:ind w:firstLine="709"/>
        <w:jc w:val="both"/>
      </w:pPr>
      <w:r>
        <w:lastRenderedPageBreak/>
        <w:t>Утвержденный размер дефицита бюджета района на 2023 год и плановый период 2024 и 2025 годов остался без изменений и не превышает ограничения, установленные статьей 92.1 БК РФ.</w:t>
      </w:r>
    </w:p>
    <w:p w:rsidR="004F29AC" w:rsidRDefault="004F29AC">
      <w:pPr>
        <w:ind w:firstLine="709"/>
        <w:jc w:val="both"/>
      </w:pPr>
    </w:p>
    <w:p w:rsidR="004F29AC" w:rsidRDefault="000A7E97">
      <w:pPr>
        <w:ind w:firstLine="709"/>
        <w:jc w:val="both"/>
      </w:pPr>
      <w:r>
        <w:t>Проектом внесены изменения в объём бюджетных ассигнований муниц</w:t>
      </w:r>
      <w:r>
        <w:t xml:space="preserve">ипального дорожного фонда района на плановый период 2024 и 2025 годов, который предлагается утвердить в сумме 80 665 700,00 рублей на 2024 год и в сумме 84 634 800,00 рублей на 2025 год. Увеличение составило 13 400 00,00 рублей в 2024 году и 14 500 000,00 </w:t>
      </w:r>
      <w:r>
        <w:t>рублей в 2025 году за счет субсидий из бюджета Ханты-Мансийского автономного округа - Югры на строительство (реконструкция), капитальный ремонт и ремонт автомобильных дорог общего пользования местного значения (приложение к настоящей пояснительной записке)</w:t>
      </w:r>
      <w:r>
        <w:t xml:space="preserve">.    </w:t>
      </w:r>
    </w:p>
    <w:p w:rsidR="004F29AC" w:rsidRDefault="004F29AC">
      <w:pPr>
        <w:ind w:firstLine="709"/>
        <w:jc w:val="both"/>
        <w:rPr>
          <w:highlight w:val="yellow"/>
        </w:rPr>
      </w:pPr>
    </w:p>
    <w:p w:rsidR="004F29AC" w:rsidRDefault="000A7E97">
      <w:pPr>
        <w:jc w:val="center"/>
        <w:rPr>
          <w:b/>
        </w:rPr>
      </w:pPr>
      <w:r>
        <w:rPr>
          <w:b/>
        </w:rPr>
        <w:t>ДОХОДЫ</w:t>
      </w:r>
    </w:p>
    <w:p w:rsidR="004F29AC" w:rsidRDefault="004F29AC">
      <w:pPr>
        <w:ind w:firstLine="709"/>
        <w:jc w:val="both"/>
      </w:pPr>
    </w:p>
    <w:p w:rsidR="004F29AC" w:rsidRDefault="000A7E97">
      <w:pPr>
        <w:ind w:firstLine="709"/>
        <w:jc w:val="both"/>
      </w:pPr>
      <w:r>
        <w:t xml:space="preserve">Доходы бюджета Белоярского района предлагается </w:t>
      </w:r>
      <w:r>
        <w:rPr>
          <w:b/>
        </w:rPr>
        <w:t xml:space="preserve">увеличить на сумму                    515 776 933,12 рубля,  </w:t>
      </w:r>
      <w:r>
        <w:t>в том числе путем:</w:t>
      </w:r>
    </w:p>
    <w:p w:rsidR="004F29AC" w:rsidRDefault="004F29AC">
      <w:pPr>
        <w:ind w:firstLine="709"/>
        <w:jc w:val="both"/>
      </w:pPr>
    </w:p>
    <w:p w:rsidR="004F29AC" w:rsidRDefault="000A7E97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налоговых и неналоговых доходов в сумме 59 092 498,57 рублей за счет:</w:t>
      </w: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</w:rPr>
        <w:t xml:space="preserve">увеличения </w:t>
      </w:r>
      <w:r>
        <w:t xml:space="preserve">плановых </w:t>
      </w:r>
      <w:r>
        <w:t>показателей по КБК 000 101 02000 01 0000 110</w:t>
      </w:r>
      <w:r>
        <w:rPr>
          <w:rFonts w:ascii="SimSun" w:eastAsia="SimSun" w:hAnsi="SimSun" w:hint="eastAsia"/>
        </w:rPr>
        <w:t xml:space="preserve"> </w:t>
      </w:r>
      <w:r>
        <w:t xml:space="preserve">«Налог на доходы физических лиц» </w:t>
      </w:r>
      <w:r>
        <w:rPr>
          <w:b/>
        </w:rPr>
        <w:t xml:space="preserve">в сумме 50 000 000,00 рублей, </w:t>
      </w:r>
      <w:r>
        <w:rPr>
          <w:bCs/>
        </w:rPr>
        <w:t>в связи с индексацией заработной платы в 2023 году;</w:t>
      </w:r>
    </w:p>
    <w:p w:rsidR="004F29AC" w:rsidRDefault="004F29AC">
      <w:pPr>
        <w:ind w:leftChars="291" w:left="698"/>
        <w:jc w:val="both"/>
      </w:pP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  <w:bCs/>
        </w:rPr>
        <w:t>уменьшения</w:t>
      </w:r>
      <w:r>
        <w:t xml:space="preserve"> плановых показателей по КБК 000 108 07174 01 0000 110    «Государственная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</w:t>
      </w:r>
      <w:r>
        <w:t xml:space="preserve">пасных, тяжеловесных и (или) крупногабаритных грузов, зачисляемая в бюджеты муниципальных районов» </w:t>
      </w:r>
      <w:r>
        <w:rPr>
          <w:b/>
          <w:bCs/>
        </w:rPr>
        <w:t>в сумме минус 105 000,00 рублей</w:t>
      </w:r>
      <w:r>
        <w:t>, в связи с прекращением с 1 января 2023 года полномочий органов исполнительной власти субъектов Российской Федерации и органо</w:t>
      </w:r>
      <w:r>
        <w:t>в местного самоуправления по выдаче специальных разрешений и  изменением механизма выдачи данных разрешений (приказ Минтранса России от 18.10.2022 года № 418 «Об утверждении Порядка выдачи специального разрешения на движение по автомобильным дорогам тяжело</w:t>
      </w:r>
      <w:r>
        <w:t>весного и (или) крупногабаритного транспортного средства»);</w:t>
      </w:r>
    </w:p>
    <w:p w:rsidR="004F29AC" w:rsidRDefault="004F29AC">
      <w:pPr>
        <w:ind w:leftChars="291" w:left="698"/>
        <w:jc w:val="both"/>
      </w:pP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  <w:bCs/>
        </w:rPr>
        <w:t>уменьшения</w:t>
      </w:r>
      <w:r>
        <w:t xml:space="preserve"> плановых показателей по КБК 000 112 00000 00 0000 000 «Платежи при пользовании природными ресурсами» </w:t>
      </w:r>
      <w:r>
        <w:rPr>
          <w:b/>
          <w:bCs/>
        </w:rPr>
        <w:t>в сумме минус 2 840 557,09 рублей</w:t>
      </w:r>
      <w:r>
        <w:t xml:space="preserve">, в связи с возвратом излишне уплаченной платы за </w:t>
      </w:r>
      <w:r>
        <w:t>выбросы загрязняющих веществ в атмосферный воздух стационарными объектами по заявлениям плательщиков (корректировка произведена на основании письма администратора поступлений Управлением Федеральной службы по надзору в сфере природопользования по ХМАО-Югре</w:t>
      </w:r>
      <w:r>
        <w:t>);</w:t>
      </w:r>
    </w:p>
    <w:p w:rsidR="004F29AC" w:rsidRDefault="004F29AC">
      <w:pPr>
        <w:ind w:leftChars="291" w:left="698"/>
        <w:jc w:val="both"/>
      </w:pP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</w:rPr>
        <w:t>увеличения</w:t>
      </w:r>
      <w:r>
        <w:t xml:space="preserve"> плановых показателей по КБК 000 113 01995 05 0000 130 «Доходы от оказания платных услуг» </w:t>
      </w:r>
      <w:r>
        <w:rPr>
          <w:b/>
        </w:rPr>
        <w:t>в сумме 5 300,00 рублей</w:t>
      </w:r>
      <w:r>
        <w:t>, в связи с незапланированным поступлением платы за предоставление заявителю выписки из ИСОГД (информационной системы обеспечения</w:t>
      </w:r>
      <w:r>
        <w:t xml:space="preserve"> градостроительной деятельности) на земельный участок;</w:t>
      </w:r>
    </w:p>
    <w:p w:rsidR="004F29AC" w:rsidRDefault="004F29AC">
      <w:pPr>
        <w:ind w:leftChars="291" w:left="698"/>
        <w:jc w:val="both"/>
      </w:pP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  <w:color w:val="000000" w:themeColor="text1"/>
        </w:rPr>
        <w:t>увеличения</w:t>
      </w:r>
      <w:r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>
        <w:rPr>
          <w:b/>
          <w:color w:val="000000" w:themeColor="text1"/>
        </w:rPr>
        <w:t>в сумме                           572 873,18 рубля,</w:t>
      </w:r>
      <w:r>
        <w:t xml:space="preserve"> в том числе:</w:t>
      </w:r>
    </w:p>
    <w:p w:rsidR="004F29AC" w:rsidRDefault="000A7E97">
      <w:pPr>
        <w:ind w:firstLineChars="300" w:firstLine="720"/>
        <w:jc w:val="both"/>
        <w:rPr>
          <w:b/>
          <w:bCs/>
        </w:rPr>
      </w:pPr>
      <w:r>
        <w:lastRenderedPageBreak/>
        <w:t>-</w:t>
      </w:r>
      <w:r>
        <w:t xml:space="preserve"> за счет поступлений от  ОСФР по ХМАО-Югре в бюджет района  финансового обеспечения  расходов, связанных с выплатой пособия неработающим трудоспособным лицам, осуществляющим уход за ребенком-инвалидом в возрасте до 18 лет или инвалидом с детства I группы </w:t>
      </w:r>
      <w:r>
        <w:rPr>
          <w:b/>
          <w:bCs/>
        </w:rPr>
        <w:t>в</w:t>
      </w:r>
      <w:r>
        <w:rPr>
          <w:b/>
          <w:bCs/>
        </w:rPr>
        <w:t xml:space="preserve"> сумме 27 343,91 рубля;</w:t>
      </w:r>
    </w:p>
    <w:p w:rsidR="004F29AC" w:rsidRDefault="000A7E97">
      <w:pPr>
        <w:ind w:firstLineChars="300" w:firstLine="72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- за счет возврата дебиторской задолженности прошлых лет от организаций, с которыми администрацией Белоярского района заключены договоры на оказание услуг (проведение работ), согласно актам сверки  </w:t>
      </w:r>
      <w:r>
        <w:rPr>
          <w:b/>
          <w:color w:val="000000" w:themeColor="text1"/>
        </w:rPr>
        <w:t>в сумме 4 967,68 рублей;</w:t>
      </w:r>
    </w:p>
    <w:p w:rsidR="004F29AC" w:rsidRDefault="000A7E97">
      <w:pPr>
        <w:tabs>
          <w:tab w:val="left" w:pos="851"/>
        </w:tabs>
        <w:ind w:firstLineChars="300" w:firstLine="720"/>
        <w:jc w:val="both"/>
      </w:pPr>
      <w:r>
        <w:t>- за счет</w:t>
      </w:r>
      <w:r>
        <w:t xml:space="preserve"> поступления в бюджет района неосвоенных средств прошлых лет по субвенциям Ханты-Мансийского автономного округа – Югры для дальнейшего возврата в окружной бюджет </w:t>
      </w:r>
      <w:r>
        <w:rPr>
          <w:b/>
          <w:bCs/>
        </w:rPr>
        <w:t xml:space="preserve">в сумме 540 561,59 рубль, </w:t>
      </w:r>
      <w:r>
        <w:t>из них:</w:t>
      </w:r>
    </w:p>
    <w:p w:rsidR="004F29AC" w:rsidRDefault="000A7E97">
      <w:pPr>
        <w:ind w:firstLine="709"/>
        <w:jc w:val="both"/>
      </w:pPr>
      <w:r>
        <w:t>по субвенции  на реализацию полномочия, указанного в п.2 ста</w:t>
      </w:r>
      <w:r>
        <w:t>тьи 2 Закона ХМАО – Югры от 31.01.2011 года № 8-оз «О наделении органов местного самоуправления муниципальных образований ХМАО – Югры отдельным государственным полномочием по участию в реализации государственной программы ХМАО – Югры «Социально-экономическ</w:t>
      </w:r>
      <w:r>
        <w:t xml:space="preserve">ое развитие коренных малочисленных народов Севера ХМАО – Югры» на 2014–2020 годы» </w:t>
      </w:r>
      <w:r>
        <w:rPr>
          <w:b/>
          <w:bCs/>
        </w:rPr>
        <w:t xml:space="preserve">в сумме 266 625,36 рублей. </w:t>
      </w:r>
      <w:r>
        <w:t>Остаток по субвенции образовался в связи с нецелевым использованием средств получателем субсидии и возвратом данных средств в бюджет района по испо</w:t>
      </w:r>
      <w:r>
        <w:t>лнительному листу (администратор доходов – Администрация Белоярского района);</w:t>
      </w:r>
    </w:p>
    <w:p w:rsidR="004F29AC" w:rsidRDefault="000A7E97">
      <w:pPr>
        <w:ind w:firstLine="709"/>
        <w:jc w:val="both"/>
      </w:pPr>
      <w:r>
        <w:t xml:space="preserve">по субвенции  на повышение эффективности использования и развития ресурсного потенциала рыбохозяйственного комплекса </w:t>
      </w:r>
      <w:r>
        <w:rPr>
          <w:b/>
          <w:bCs/>
        </w:rPr>
        <w:t>в сумме 273 936,23 рублей.</w:t>
      </w:r>
      <w:r>
        <w:t xml:space="preserve"> Остаток по субвенции образовался в</w:t>
      </w:r>
      <w:r>
        <w:t xml:space="preserve">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 w:rsidR="004F29AC" w:rsidRDefault="004F29AC">
      <w:pPr>
        <w:ind w:firstLine="709"/>
        <w:jc w:val="both"/>
      </w:pPr>
    </w:p>
    <w:p w:rsidR="004F29AC" w:rsidRDefault="000A7E97">
      <w:pPr>
        <w:numPr>
          <w:ilvl w:val="0"/>
          <w:numId w:val="3"/>
        </w:numPr>
        <w:ind w:left="9" w:firstLineChars="291" w:firstLine="701"/>
        <w:jc w:val="both"/>
      </w:pPr>
      <w:r>
        <w:rPr>
          <w:b/>
        </w:rPr>
        <w:t>увеличения</w:t>
      </w:r>
      <w:r>
        <w:t xml:space="preserve"> плановых показателей по КБК 000 114 00000 00 0000 410</w:t>
      </w:r>
      <w:r>
        <w:t xml:space="preserve"> «Доходы от продажи материальных и нематериальных активов» </w:t>
      </w:r>
      <w:r>
        <w:rPr>
          <w:b/>
        </w:rPr>
        <w:t>в сумме 5 457 071,80 рубль</w:t>
      </w:r>
      <w:r>
        <w:t>, в том числе за счет погашения задолженности по договорам мены, договорам купли-продажи жилых помещений с оплатой в рассрочку, досрочным погашением гражданами обязательст</w:t>
      </w:r>
      <w:r>
        <w:t>в по вышеуказанным договорам, а также в связи с увеличением обращений граждан о предоставлении в собственность земельных участков и  фактическим поступлением в бюджет района платы за увеличение площади земельных участков сверх запланированной;</w:t>
      </w:r>
    </w:p>
    <w:p w:rsidR="004F29AC" w:rsidRDefault="004F29AC">
      <w:pPr>
        <w:ind w:left="709"/>
        <w:jc w:val="both"/>
      </w:pPr>
    </w:p>
    <w:p w:rsidR="004F29AC" w:rsidRDefault="000A7E97">
      <w:pPr>
        <w:ind w:firstLine="709"/>
        <w:jc w:val="both"/>
      </w:pPr>
      <w:r>
        <w:rPr>
          <w:b/>
        </w:rPr>
        <w:t xml:space="preserve">7) увеличения </w:t>
      </w:r>
      <w:r>
        <w:t xml:space="preserve">плановых показателей по КБК 000 116 00000 00 0000 000 «Штрафы, санкции, возмещение ущерба» </w:t>
      </w:r>
      <w:r>
        <w:rPr>
          <w:b/>
        </w:rPr>
        <w:t>в сумме 6 002 810,68 рублей</w:t>
      </w:r>
      <w:r>
        <w:t xml:space="preserve"> (в связи с корректировкой, произведенной администраторами поступлений бюджета Белоярского района по фактическому поступлени</w:t>
      </w:r>
      <w:r>
        <w:t xml:space="preserve">ю данного вида доходов в бюджет района). </w:t>
      </w:r>
    </w:p>
    <w:p w:rsidR="004F29AC" w:rsidRDefault="004F29AC">
      <w:pPr>
        <w:ind w:firstLine="709"/>
        <w:jc w:val="both"/>
      </w:pPr>
    </w:p>
    <w:p w:rsidR="004F29AC" w:rsidRDefault="000A7E97">
      <w:pPr>
        <w:ind w:firstLine="709"/>
        <w:jc w:val="both"/>
      </w:pPr>
      <w:r>
        <w:t>Одновременно произведены внутренние перемещения плановых показателей по кодам бюджетной классификации  по фактическому поступлению доходов в бюджет на основании писем главных администраторов доходов бюджета Белояр</w:t>
      </w:r>
      <w:r>
        <w:t xml:space="preserve">ского района. </w:t>
      </w:r>
    </w:p>
    <w:p w:rsidR="004F29AC" w:rsidRDefault="004F29AC">
      <w:pPr>
        <w:ind w:firstLine="709"/>
        <w:jc w:val="both"/>
        <w:rPr>
          <w:b/>
          <w:u w:val="single"/>
        </w:rPr>
      </w:pPr>
    </w:p>
    <w:p w:rsidR="004F29AC" w:rsidRDefault="000A7E97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- увеличения безвозмездных поступлений в сумме 456 684 434,55 рублей, в том числе за счет:</w:t>
      </w:r>
    </w:p>
    <w:p w:rsidR="004F29AC" w:rsidRDefault="004F29AC">
      <w:pPr>
        <w:ind w:firstLine="709"/>
        <w:jc w:val="both"/>
        <w:rPr>
          <w:b/>
          <w:highlight w:val="yellow"/>
        </w:rPr>
      </w:pPr>
    </w:p>
    <w:p w:rsidR="004F29AC" w:rsidRDefault="000A7E97">
      <w:pPr>
        <w:numPr>
          <w:ilvl w:val="0"/>
          <w:numId w:val="4"/>
        </w:numPr>
        <w:ind w:firstLineChars="300" w:firstLine="723"/>
        <w:jc w:val="both"/>
        <w:rPr>
          <w:bCs/>
        </w:rPr>
      </w:pPr>
      <w:r>
        <w:rPr>
          <w:b/>
        </w:rPr>
        <w:t>увеличения</w:t>
      </w:r>
      <w:r>
        <w:rPr>
          <w:bCs/>
        </w:rPr>
        <w:t xml:space="preserve"> плановых назначений по КБК 000 202 10000 00 0000 150 «Дотации бюджетам бюджетной системы Российской Федерации» </w:t>
      </w:r>
      <w:r>
        <w:rPr>
          <w:b/>
        </w:rPr>
        <w:t xml:space="preserve">в сумме 51 236 400,00 </w:t>
      </w:r>
      <w:r>
        <w:rPr>
          <w:b/>
        </w:rPr>
        <w:t>рублей,</w:t>
      </w:r>
      <w:r>
        <w:rPr>
          <w:bCs/>
        </w:rPr>
        <w:t xml:space="preserve"> из них:</w:t>
      </w:r>
    </w:p>
    <w:p w:rsidR="004F29AC" w:rsidRDefault="000A7E97">
      <w:pPr>
        <w:ind w:firstLineChars="300" w:firstLine="720"/>
        <w:jc w:val="both"/>
        <w:rPr>
          <w:b/>
          <w:bCs/>
        </w:rPr>
      </w:pPr>
      <w:r>
        <w:t>-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в целях обеспечения достигнутого уровня соотношений в соответствии с указами Презид</w:t>
      </w:r>
      <w:r>
        <w:t xml:space="preserve">ента </w:t>
      </w:r>
      <w:r>
        <w:lastRenderedPageBreak/>
        <w:t xml:space="preserve">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– 2017 годы» </w:t>
      </w:r>
      <w:r>
        <w:rPr>
          <w:b/>
          <w:bCs/>
        </w:rPr>
        <w:t>в сумме 22 585 200,00 рублей;</w:t>
      </w:r>
    </w:p>
    <w:p w:rsidR="004F29AC" w:rsidRDefault="000A7E97">
      <w:pPr>
        <w:ind w:firstLineChars="300" w:firstLine="720"/>
        <w:jc w:val="both"/>
        <w:rPr>
          <w:bCs/>
        </w:rPr>
      </w:pPr>
      <w:r>
        <w:rPr>
          <w:bCs/>
        </w:rPr>
        <w:t>- на по</w:t>
      </w:r>
      <w:r>
        <w:rPr>
          <w:bCs/>
        </w:rPr>
        <w:t xml:space="preserve">ощрение достижения высоких показателей качества организации и осуществления бюджетного процесса в городских округах и муниципальных районах Ханты-Мансийского автономного округа - Югры </w:t>
      </w:r>
      <w:r>
        <w:rPr>
          <w:b/>
        </w:rPr>
        <w:t>в сумме 1 316 000,00 рублей</w:t>
      </w:r>
      <w:r>
        <w:rPr>
          <w:bCs/>
        </w:rPr>
        <w:t xml:space="preserve"> (в соответствии с распоряжением Правительств</w:t>
      </w:r>
      <w:r>
        <w:rPr>
          <w:bCs/>
        </w:rPr>
        <w:t>а ХМАО-Югры от 4 августа 2023 года № 523-рп «О предоставлении дотаций городским округам и муниципальным районам Ханты-Мансийского автономного округа - Югры на поощрение достижения  высоких показателей качества организации и осуществления бюджетного процесс</w:t>
      </w:r>
      <w:r>
        <w:rPr>
          <w:bCs/>
        </w:rPr>
        <w:t>а по итогам 2022 года»);</w:t>
      </w:r>
    </w:p>
    <w:p w:rsidR="004F29AC" w:rsidRDefault="000A7E97">
      <w:pPr>
        <w:ind w:firstLineChars="300" w:firstLine="720"/>
        <w:jc w:val="both"/>
      </w:pPr>
      <w:r>
        <w:rPr>
          <w:bCs/>
        </w:rPr>
        <w:t xml:space="preserve">- на поощрение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- Югры </w:t>
      </w:r>
      <w:r>
        <w:rPr>
          <w:b/>
        </w:rPr>
        <w:t>в сумме 18 075 500,00 рублей</w:t>
      </w:r>
      <w:r>
        <w:rPr>
          <w:bCs/>
        </w:rPr>
        <w:t xml:space="preserve"> (в соответстви</w:t>
      </w:r>
      <w:r>
        <w:rPr>
          <w:bCs/>
        </w:rPr>
        <w:t>и с распоряжением Правительства ХМАО-Югры от 31 июля 2023 года № 517-рп «</w:t>
      </w:r>
      <w:r>
        <w:t>О сводном докладе Ханты-Мансийского автономного округа - Югры о результатах мониторинга эффективности деятельности органов местного самоуправления городских округов и муниципальных ра</w:t>
      </w:r>
      <w:r>
        <w:t>йонов Ханты-Мансийского автономного округа - Югры за 2022 год и распределении грантов городским округам и муниципальным районам Ханты-Мансийского автономного округа - Югры, достигшим наилучших значений показателей эффективности деятельности»);</w:t>
      </w:r>
    </w:p>
    <w:p w:rsidR="004F29AC" w:rsidRDefault="000A7E97">
      <w:pPr>
        <w:ind w:firstLineChars="300" w:firstLine="720"/>
        <w:jc w:val="both"/>
        <w:rPr>
          <w:bCs/>
        </w:rPr>
      </w:pPr>
      <w:r>
        <w:t>- в целях ст</w:t>
      </w:r>
      <w:r>
        <w:t xml:space="preserve">имулирования роста налогового потенциала и качества планирования доходов в </w:t>
      </w:r>
      <w:r>
        <w:rPr>
          <w:bCs/>
        </w:rPr>
        <w:t xml:space="preserve">городских округах и муниципальных районах Ханты-Мансийского автономного округа - Югры </w:t>
      </w:r>
      <w:r>
        <w:rPr>
          <w:b/>
        </w:rPr>
        <w:t>в сумме 4 800 000,00 рублей</w:t>
      </w:r>
      <w:r>
        <w:rPr>
          <w:bCs/>
        </w:rPr>
        <w:t xml:space="preserve"> (в соответствии с распоряжением Правительства ХМАО-Югры от 04 авгус</w:t>
      </w:r>
      <w:r>
        <w:rPr>
          <w:bCs/>
        </w:rPr>
        <w:t>та 2023 года № 524-рп «О распределении в 2023 году бюджетам городских округов и муниципальных районов Ханты-Мансийского автономного округа - Югры дотаций для стимулирования роста налогового потенциала и качества планирования доходов в городских округах и м</w:t>
      </w:r>
      <w:r>
        <w:rPr>
          <w:bCs/>
        </w:rPr>
        <w:t>униципальных районах Ханты-Мансийского автономного округа - Югры»);</w:t>
      </w:r>
    </w:p>
    <w:p w:rsidR="004F29AC" w:rsidRDefault="000A7E97">
      <w:pPr>
        <w:ind w:firstLineChars="300" w:firstLine="720"/>
        <w:jc w:val="both"/>
        <w:rPr>
          <w:bCs/>
        </w:rPr>
      </w:pPr>
      <w:r>
        <w:rPr>
          <w:bCs/>
        </w:rPr>
        <w:t xml:space="preserve">- на финансовое обеспечение расходных обязательств района по решению вопросов местного значения </w:t>
      </w:r>
      <w:r>
        <w:rPr>
          <w:b/>
        </w:rPr>
        <w:t>в сумме 4 459 700,00 рублей</w:t>
      </w:r>
      <w:r>
        <w:rPr>
          <w:bCs/>
        </w:rPr>
        <w:t xml:space="preserve"> (в соответствии с п</w:t>
      </w:r>
      <w:r>
        <w:t>остановлением Правительства ХМАО - Югры от 20</w:t>
      </w:r>
      <w:r>
        <w:t xml:space="preserve"> июля 2023 № 354-п (ДСП));</w:t>
      </w:r>
    </w:p>
    <w:p w:rsidR="004F29AC" w:rsidRDefault="004F29AC">
      <w:pPr>
        <w:jc w:val="both"/>
        <w:rPr>
          <w:b/>
          <w:u w:val="single"/>
        </w:rPr>
      </w:pPr>
    </w:p>
    <w:p w:rsidR="004F29AC" w:rsidRDefault="000A7E97">
      <w:pPr>
        <w:ind w:firstLineChars="300" w:firstLine="723"/>
        <w:jc w:val="both"/>
        <w:rPr>
          <w:b/>
          <w:bCs/>
        </w:rPr>
      </w:pPr>
      <w:r>
        <w:rPr>
          <w:b/>
        </w:rPr>
        <w:t>2) увеличения</w:t>
      </w:r>
      <w:r>
        <w:rPr>
          <w:bCs/>
        </w:rPr>
        <w:t xml:space="preserve"> плановых назначений по КБК 000 202 20000 00 0000 150 «Субсидии бюджетам бюджетной системы Российской Федерации» </w:t>
      </w:r>
      <w:r>
        <w:rPr>
          <w:b/>
        </w:rPr>
        <w:t>в сумме 356 241 096,14 рублей,</w:t>
      </w:r>
      <w:r>
        <w:rPr>
          <w:bCs/>
        </w:rPr>
        <w:t xml:space="preserve">  в том числе</w:t>
      </w:r>
      <w:r>
        <w:rPr>
          <w:b/>
          <w:bCs/>
        </w:rPr>
        <w:t>:</w:t>
      </w:r>
    </w:p>
    <w:p w:rsidR="004F29AC" w:rsidRDefault="000A7E97">
      <w:pPr>
        <w:ind w:firstLine="709"/>
        <w:jc w:val="both"/>
        <w:rPr>
          <w:b/>
        </w:rPr>
      </w:pPr>
      <w:r>
        <w:rPr>
          <w:bCs/>
        </w:rPr>
        <w:t>по субсидии на реконструкцию, расширение, модернизацию, с</w:t>
      </w:r>
      <w:r>
        <w:rPr>
          <w:bCs/>
        </w:rPr>
        <w:t xml:space="preserve">троительство коммунальных объектов (строительство КОС в сельском поселении Казым Белоярского района) </w:t>
      </w:r>
      <w:r>
        <w:rPr>
          <w:b/>
        </w:rPr>
        <w:t>в сумме 19 723 800,00 рублей: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>по субсидии на обеспечение устойчивого сокращения непригодного для проживания жилищного фонда за счет средств, поступивших от</w:t>
      </w:r>
      <w:r>
        <w:rPr>
          <w:bCs/>
        </w:rPr>
        <w:t xml:space="preserve"> публично-правовой компании «Фонд развития территорий» </w:t>
      </w:r>
      <w:r>
        <w:rPr>
          <w:b/>
        </w:rPr>
        <w:t>в сумме 10 000 000,00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>по субсидии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</w:t>
      </w:r>
      <w:r>
        <w:rPr>
          <w:bCs/>
        </w:rPr>
        <w:t xml:space="preserve">рий» </w:t>
      </w:r>
      <w:r>
        <w:rPr>
          <w:b/>
        </w:rPr>
        <w:t>в сумме 8 299 000,00 рублей;</w:t>
      </w:r>
    </w:p>
    <w:p w:rsidR="004F29AC" w:rsidRDefault="000A7E97">
      <w:pPr>
        <w:ind w:firstLineChars="300" w:firstLine="720"/>
        <w:jc w:val="both"/>
        <w:rPr>
          <w:bCs/>
        </w:rPr>
      </w:pPr>
      <w:r>
        <w:rPr>
          <w:bCs/>
        </w:rPr>
        <w:t xml:space="preserve">по субсидии на обеспечение устойчивого сокращения непригодного для проживания жилищного фонда за счет средств бюджета Ханты-Мансийского автономного округа – Югры </w:t>
      </w:r>
      <w:r>
        <w:rPr>
          <w:b/>
        </w:rPr>
        <w:t>в сумме 34 841 200,00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>по субсидии на обеспечение мер</w:t>
      </w:r>
      <w:r>
        <w:rPr>
          <w:bCs/>
        </w:rPr>
        <w:t xml:space="preserve">оприятий по модернизации систем коммунальной инфраструктуры за счет средств бюджета Ханты-Мансийского автономного округа-Югры </w:t>
      </w:r>
      <w:r>
        <w:rPr>
          <w:b/>
        </w:rPr>
        <w:t>в сумме 1 243 400,00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lastRenderedPageBreak/>
        <w:t xml:space="preserve">по субсидии на реализацию инициативных проектов, отобранных по результатам конкурса </w:t>
      </w:r>
      <w:r>
        <w:rPr>
          <w:b/>
        </w:rPr>
        <w:t>в сумме 13 049 82</w:t>
      </w:r>
      <w:r>
        <w:rPr>
          <w:b/>
        </w:rPr>
        <w:t>7,00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по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</w:t>
      </w:r>
      <w:r>
        <w:rPr>
          <w:b/>
        </w:rPr>
        <w:t>в сумме 40</w:t>
      </w:r>
      <w:r>
        <w:rPr>
          <w:b/>
        </w:rPr>
        <w:t>8 000,00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по субсидии на благоустройство территорий муниципальных образований </w:t>
      </w:r>
      <w:r>
        <w:rPr>
          <w:b/>
        </w:rPr>
        <w:t>в сумме   66 700 000,00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по субсидии  на реализацию полномочий в области строительства и жилищных отношений </w:t>
      </w:r>
      <w:r>
        <w:rPr>
          <w:b/>
        </w:rPr>
        <w:t>в сумме 201 198 200,00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по прочим субсидиям бюджету Белоярского района </w:t>
      </w:r>
      <w:r>
        <w:rPr>
          <w:b/>
        </w:rPr>
        <w:t>в сумме 777 669,14 рублей;</w:t>
      </w:r>
    </w:p>
    <w:p w:rsidR="004F29AC" w:rsidRDefault="004F29AC">
      <w:pPr>
        <w:ind w:firstLine="709"/>
        <w:jc w:val="both"/>
        <w:rPr>
          <w:b/>
          <w:highlight w:val="yellow"/>
        </w:rPr>
      </w:pPr>
    </w:p>
    <w:p w:rsidR="004F29AC" w:rsidRDefault="000A7E97">
      <w:pPr>
        <w:ind w:firstLineChars="300" w:firstLine="723"/>
        <w:jc w:val="both"/>
        <w:rPr>
          <w:b/>
          <w:bCs/>
        </w:rPr>
      </w:pPr>
      <w:r>
        <w:rPr>
          <w:b/>
        </w:rPr>
        <w:t>3)увеличения</w:t>
      </w:r>
      <w:r>
        <w:rPr>
          <w:bCs/>
        </w:rPr>
        <w:t xml:space="preserve"> плановых назначений по КБК 000 202 30000 00 0000 150 «Субвенции бюджетам бюджетной системы Российской Федерации» </w:t>
      </w:r>
      <w:r>
        <w:rPr>
          <w:b/>
        </w:rPr>
        <w:t>в сумме 57 083 600,00 рублей,</w:t>
      </w:r>
      <w:r>
        <w:rPr>
          <w:bCs/>
        </w:rPr>
        <w:t xml:space="preserve">  в том числе</w:t>
      </w:r>
      <w:r>
        <w:rPr>
          <w:b/>
          <w:bCs/>
        </w:rPr>
        <w:t>: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>по субвенци</w:t>
      </w:r>
      <w:r>
        <w:rPr>
          <w:bCs/>
        </w:rPr>
        <w:t xml:space="preserve">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</w:t>
      </w:r>
      <w:r>
        <w:rPr>
          <w:b/>
        </w:rPr>
        <w:t>в сумме 53 958 300,00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 по 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</w:t>
      </w:r>
      <w:r>
        <w:rPr>
          <w:b/>
        </w:rPr>
        <w:t>в сумме 1 520 900,00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 по субвенции на осу</w:t>
      </w:r>
      <w:r>
        <w:rPr>
          <w:bCs/>
        </w:rPr>
        <w:t xml:space="preserve">ществление переданных полномочий Российской Федерации на государственную регистрацию актов гражданского состояния </w:t>
      </w:r>
      <w:r>
        <w:rPr>
          <w:b/>
        </w:rPr>
        <w:t>в сумме 887 900,00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rPr>
          <w:bCs/>
        </w:rPr>
        <w:t xml:space="preserve">по прочим субвенциям бюджету Белоярского района </w:t>
      </w:r>
      <w:r>
        <w:rPr>
          <w:b/>
        </w:rPr>
        <w:t>в сумме 716 500,00 рублей;</w:t>
      </w:r>
    </w:p>
    <w:p w:rsidR="004F29AC" w:rsidRDefault="004F29AC">
      <w:pPr>
        <w:ind w:firstLine="709"/>
        <w:jc w:val="both"/>
        <w:rPr>
          <w:bCs/>
          <w:highlight w:val="yellow"/>
        </w:rPr>
      </w:pPr>
    </w:p>
    <w:p w:rsidR="004F29AC" w:rsidRDefault="000A7E97">
      <w:pPr>
        <w:numPr>
          <w:ilvl w:val="0"/>
          <w:numId w:val="5"/>
        </w:numPr>
        <w:ind w:firstLineChars="300" w:firstLine="723"/>
        <w:jc w:val="both"/>
        <w:rPr>
          <w:b/>
          <w:bCs/>
        </w:rPr>
      </w:pPr>
      <w:r>
        <w:rPr>
          <w:b/>
        </w:rPr>
        <w:t>увеличения</w:t>
      </w:r>
      <w:r>
        <w:t xml:space="preserve"> плановых назначений по КБК 000 202 49999 05 0000 150 «Прочие межбюджетные трансферты, передаваемые бюджетам муниципальных районов»  </w:t>
      </w:r>
      <w:r>
        <w:rPr>
          <w:b/>
          <w:bCs/>
        </w:rPr>
        <w:t>в сумме 360 000,00 рублей, в том числе:</w:t>
      </w:r>
    </w:p>
    <w:p w:rsidR="004F29AC" w:rsidRDefault="000A7E9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>-</w:t>
      </w:r>
      <w:r>
        <w:rPr>
          <w:bCs/>
        </w:rPr>
        <w:t>за счет</w:t>
      </w:r>
      <w:r>
        <w:t xml:space="preserve"> иных межбюджетных трансфертов из бюджета автономного округа на реализацию </w:t>
      </w:r>
      <w:r>
        <w:t xml:space="preserve"> наказов избирателей депутатам Думы Ханты-Мансийского автономного округа – Югры  на приобретение мебели и для участия в окружном слете школьных лесничеств для муниципального автономного образовательного учреждения Белоярского района «Средняя общеобразовате</w:t>
      </w:r>
      <w:r>
        <w:t xml:space="preserve">льная школа им. И.Ф. Пермякова с. Полноват» </w:t>
      </w:r>
      <w:r>
        <w:rPr>
          <w:b/>
          <w:bCs/>
        </w:rPr>
        <w:t>в сумме 300 000,00 рублей;</w:t>
      </w:r>
    </w:p>
    <w:p w:rsidR="004F29AC" w:rsidRDefault="000A7E9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 xml:space="preserve">- </w:t>
      </w:r>
      <w:r>
        <w:rPr>
          <w:bCs/>
        </w:rPr>
        <w:t>за счет</w:t>
      </w:r>
      <w:r>
        <w:t xml:space="preserve"> иных межбюджетных трансфертов из резервного фонда Правительства Ханты-Мансийского автономного округа – Югры на финансовое обеспечение мероприятий по поощрению муниципальных ко</w:t>
      </w:r>
      <w:r>
        <w:t xml:space="preserve">манд </w:t>
      </w:r>
      <w:r>
        <w:rPr>
          <w:bCs/>
        </w:rPr>
        <w:t>(в соответствии с п</w:t>
      </w:r>
      <w:r>
        <w:t xml:space="preserve">остановлением Правительства ХМАО - Югры от 7 июля 2023 № 327-п (ДСП)) </w:t>
      </w:r>
      <w:r>
        <w:rPr>
          <w:b/>
          <w:bCs/>
        </w:rPr>
        <w:t>в сумме 60 000,00 рублей;</w:t>
      </w:r>
    </w:p>
    <w:p w:rsidR="004F29AC" w:rsidRDefault="004F29AC">
      <w:pPr>
        <w:ind w:firstLineChars="300" w:firstLine="723"/>
        <w:jc w:val="both"/>
        <w:rPr>
          <w:b/>
          <w:bCs/>
        </w:rPr>
      </w:pPr>
    </w:p>
    <w:p w:rsidR="004F29AC" w:rsidRDefault="000A7E97">
      <w:pPr>
        <w:numPr>
          <w:ilvl w:val="0"/>
          <w:numId w:val="5"/>
        </w:numPr>
        <w:ind w:firstLineChars="300" w:firstLine="723"/>
        <w:jc w:val="both"/>
      </w:pPr>
      <w:r>
        <w:rPr>
          <w:b/>
        </w:rPr>
        <w:t>увеличения</w:t>
      </w:r>
      <w:r>
        <w:t xml:space="preserve"> плановых назначений по КБК 000 2 03 00000 00 0000 000 «Безвозмездные поступления от государственных (муниципальных) организа</w:t>
      </w:r>
      <w:r>
        <w:t xml:space="preserve">ций» </w:t>
      </w:r>
      <w:r>
        <w:rPr>
          <w:b/>
          <w:bCs/>
        </w:rPr>
        <w:t>в сумме 760 000,00 рублей</w:t>
      </w:r>
      <w:r>
        <w:t>, за счет безвозмездных перечислений из резервного фонда Правительства Тюменской области, в том числе:</w:t>
      </w:r>
    </w:p>
    <w:p w:rsidR="004F29AC" w:rsidRDefault="000A7E97">
      <w:pPr>
        <w:ind w:firstLineChars="300" w:firstLine="720"/>
        <w:jc w:val="both"/>
      </w:pPr>
      <w:r>
        <w:t>- на реализацию проекта «Право знать» для автономного учреждения "Белоярский информационный центр «Квадрат» в сумме 300 000</w:t>
      </w:r>
      <w:r>
        <w:t>,00 рублей;</w:t>
      </w:r>
    </w:p>
    <w:p w:rsidR="004F29AC" w:rsidRDefault="000A7E97">
      <w:pPr>
        <w:ind w:firstLineChars="300" w:firstLine="720"/>
        <w:jc w:val="both"/>
      </w:pPr>
      <w:r>
        <w:t>- на приобретение картины Бочарова А.В. «Групповой портрет передовиков» для МАУК Белоярского района «Этнокультурный центр» в сумме 60 000,00 рублей;</w:t>
      </w:r>
    </w:p>
    <w:p w:rsidR="004F29AC" w:rsidRDefault="000A7E97">
      <w:pPr>
        <w:ind w:firstLineChars="300" w:firstLine="720"/>
        <w:jc w:val="both"/>
      </w:pPr>
      <w:r>
        <w:t>- на организацию и проведение спортивного мероприятия МАУ ФК и С Белоярского района «Дворец спо</w:t>
      </w:r>
      <w:r>
        <w:t>рта» (матчевая встреча по карате, приуроченная к празднованию Дня Белоярского района) в сумме 250 000,00 рублей;</w:t>
      </w:r>
    </w:p>
    <w:p w:rsidR="004F29AC" w:rsidRDefault="000A7E97">
      <w:pPr>
        <w:ind w:firstLineChars="300" w:firstLine="720"/>
        <w:jc w:val="both"/>
      </w:pPr>
      <w:r>
        <w:lastRenderedPageBreak/>
        <w:t>- на приобретение активной акустической системы и стойки для акустической системы для МАОУ Белоярского района «Средняя общеобразовательная школ</w:t>
      </w:r>
      <w:r>
        <w:t>а п. Сорум» в сумме 100 000,00 рублей;</w:t>
      </w:r>
    </w:p>
    <w:p w:rsidR="004F29AC" w:rsidRDefault="000A7E97">
      <w:pPr>
        <w:ind w:firstLineChars="300" w:firstLine="720"/>
        <w:jc w:val="both"/>
      </w:pPr>
      <w:r>
        <w:t>-на приобретение литературы для МАУК Белоярского района «Белоярская централизованная библиотечная система» в сумме 50 000,00 рублей;</w:t>
      </w:r>
    </w:p>
    <w:p w:rsidR="004F29AC" w:rsidRDefault="004F29AC">
      <w:pPr>
        <w:ind w:firstLineChars="300" w:firstLine="720"/>
        <w:jc w:val="both"/>
      </w:pPr>
    </w:p>
    <w:p w:rsidR="004F29AC" w:rsidRDefault="000A7E97">
      <w:pPr>
        <w:numPr>
          <w:ilvl w:val="0"/>
          <w:numId w:val="5"/>
        </w:numPr>
        <w:ind w:firstLineChars="300" w:firstLine="723"/>
        <w:jc w:val="both"/>
        <w:rPr>
          <w:b/>
          <w:bCs/>
        </w:rPr>
      </w:pPr>
      <w:r>
        <w:rPr>
          <w:b/>
        </w:rPr>
        <w:t>увеличения</w:t>
      </w:r>
      <w:r>
        <w:t xml:space="preserve"> плановых назначений по КБК 000 2 07 00000 00 0000 000 «Прочие безвозмезд</w:t>
      </w:r>
      <w:r>
        <w:t>ные поступления» за счет средств ООО «ЛУКОЙЛ-Западная Сибирь» на основании дополнительного соглашения № 15 к Соглашению о сотрудничестве между Правительством ХМАО-Югры и ПАО «ЛУКОЙЛ» на именные премии школьникам г.Белоярский (решение ООО «ЛУКОЙЛ-Западная С</w:t>
      </w:r>
      <w:r>
        <w:t xml:space="preserve">ибирь» от 27.04.2023 года № 07/38)         </w:t>
      </w:r>
      <w:r>
        <w:rPr>
          <w:b/>
        </w:rPr>
        <w:t xml:space="preserve"> </w:t>
      </w:r>
      <w:r>
        <w:rPr>
          <w:b/>
          <w:bCs/>
        </w:rPr>
        <w:t xml:space="preserve">в сумме 62 400,00 </w:t>
      </w:r>
      <w:r>
        <w:rPr>
          <w:b/>
        </w:rPr>
        <w:t>рублей;</w:t>
      </w:r>
    </w:p>
    <w:p w:rsidR="004F29AC" w:rsidRDefault="004F29AC">
      <w:pPr>
        <w:widowControl w:val="0"/>
        <w:jc w:val="both"/>
      </w:pPr>
    </w:p>
    <w:p w:rsidR="004F29AC" w:rsidRDefault="000A7E97">
      <w:pPr>
        <w:pStyle w:val="af0"/>
        <w:widowControl w:val="0"/>
        <w:numPr>
          <w:ilvl w:val="0"/>
          <w:numId w:val="6"/>
        </w:numPr>
        <w:ind w:left="0" w:firstLine="709"/>
        <w:jc w:val="both"/>
      </w:pPr>
      <w:r>
        <w:rPr>
          <w:b/>
        </w:rPr>
        <w:t xml:space="preserve">уменьшения </w:t>
      </w:r>
      <w:r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</w:t>
      </w:r>
      <w:r>
        <w:t xml:space="preserve"> бюджетов муниципальных районов»</w:t>
      </w:r>
      <w:r>
        <w:rPr>
          <w:b/>
        </w:rPr>
        <w:t xml:space="preserve"> в сумме минус            9 059 061,59 рублей,</w:t>
      </w:r>
      <w:r>
        <w:t xml:space="preserve"> в том числе:</w:t>
      </w:r>
    </w:p>
    <w:p w:rsidR="004F29AC" w:rsidRDefault="000A7E97">
      <w:pPr>
        <w:widowControl w:val="0"/>
        <w:ind w:firstLineChars="300" w:firstLine="720"/>
        <w:jc w:val="both"/>
        <w:rPr>
          <w:b/>
        </w:rPr>
      </w:pPr>
      <w:r>
        <w:t>- за счет поступления в бюджет района в текущем финансовом году неосвоенных средств прошлых лет по субвенциям Ханты-Мансийского автономного округа – Югры для дальнейшего возврата в окружной бюджет (см. пояснение по КБК 000 113 02995 05 0000 130 «Прочие дох</w:t>
      </w:r>
      <w:r>
        <w:t xml:space="preserve">оды от компенсации затрат бюджетов муниципальных районов») </w:t>
      </w:r>
      <w:r>
        <w:rPr>
          <w:b/>
        </w:rPr>
        <w:t xml:space="preserve">   </w:t>
      </w:r>
      <w:r>
        <w:rPr>
          <w:b/>
          <w:bCs/>
        </w:rPr>
        <w:t>в   сумме 540 561,59 рубль;</w:t>
      </w:r>
    </w:p>
    <w:p w:rsidR="004F29AC" w:rsidRDefault="000A7E97">
      <w:pPr>
        <w:ind w:firstLineChars="300" w:firstLine="720"/>
        <w:jc w:val="both"/>
        <w:rPr>
          <w:b/>
        </w:rPr>
      </w:pPr>
      <w:r>
        <w:t xml:space="preserve">- за счет возврата в бюджет автономного округа излишне перечисленных средств  </w:t>
      </w:r>
      <w:r>
        <w:rPr>
          <w:bCs/>
        </w:rPr>
        <w:t>по субвенции для обеспечения государственных гарантий на получение образования и осущест</w:t>
      </w:r>
      <w:r>
        <w:rPr>
          <w:bCs/>
        </w:rPr>
        <w:t>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образования,  по результатам проверки специалистами Департамента образования и науки ХМАО</w:t>
      </w:r>
      <w:r>
        <w:rPr>
          <w:bCs/>
        </w:rPr>
        <w:t>-Югры расчетов объемов предоставления субвенции по уточненному фактическому среднегодовому контингенту обучающихся (воспитанников) муниципальных общеобразовательных организаций, муниципальных дошкольных образовательных организаций, сложившемуся в 2022 году</w:t>
      </w:r>
      <w:r>
        <w:rPr>
          <w:bCs/>
        </w:rPr>
        <w:t xml:space="preserve">, </w:t>
      </w:r>
      <w:r>
        <w:rPr>
          <w:b/>
        </w:rPr>
        <w:t>в сумме 3 955 000,00 рублей;</w:t>
      </w:r>
    </w:p>
    <w:p w:rsidR="004F29AC" w:rsidRDefault="000A7E97">
      <w:pPr>
        <w:ind w:firstLineChars="300" w:firstLine="720"/>
        <w:jc w:val="both"/>
        <w:rPr>
          <w:b/>
        </w:rPr>
      </w:pPr>
      <w:r>
        <w:t xml:space="preserve">- за счет возврата в бюджет автономного округа средств </w:t>
      </w:r>
      <w:r>
        <w:rPr>
          <w:bCs/>
        </w:rPr>
        <w:t>по  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</w:t>
      </w:r>
      <w:r>
        <w:rPr>
          <w:bCs/>
        </w:rPr>
        <w:t xml:space="preserve">ляющих образовательную деятельность по имеющим государственную аккредитацию основным общеобразовательным программам, по результатам проверки специалистами Департамента образования и науки ХМАО-Югры расчетов объемов предоставления субвенции за 2022 год,  </w:t>
      </w:r>
      <w:r>
        <w:rPr>
          <w:b/>
        </w:rPr>
        <w:t xml:space="preserve">в </w:t>
      </w:r>
      <w:r>
        <w:rPr>
          <w:b/>
        </w:rPr>
        <w:t>сумме 4 563 500,00 рублей.</w:t>
      </w:r>
    </w:p>
    <w:p w:rsidR="004F29AC" w:rsidRDefault="004F29AC">
      <w:pPr>
        <w:ind w:firstLineChars="300" w:firstLine="723"/>
        <w:jc w:val="both"/>
        <w:rPr>
          <w:b/>
        </w:rPr>
      </w:pPr>
    </w:p>
    <w:p w:rsidR="004F29AC" w:rsidRDefault="000A7E97">
      <w:pPr>
        <w:ind w:firstLineChars="300" w:firstLine="720"/>
        <w:jc w:val="both"/>
      </w:pPr>
      <w:r>
        <w:t xml:space="preserve">Одновременно Проектом предлагается произвести уточнение доходов бюджета Белоярского района планового периода 2024 и 2025 годов, </w:t>
      </w:r>
      <w:r>
        <w:rPr>
          <w:bCs/>
        </w:rPr>
        <w:t>в</w:t>
      </w:r>
      <w:r>
        <w:t xml:space="preserve"> том числе:</w:t>
      </w:r>
    </w:p>
    <w:p w:rsidR="004F29AC" w:rsidRDefault="004F29AC">
      <w:pPr>
        <w:ind w:firstLineChars="300" w:firstLine="720"/>
        <w:jc w:val="both"/>
      </w:pPr>
    </w:p>
    <w:p w:rsidR="004F29AC" w:rsidRDefault="000A7E97">
      <w:pPr>
        <w:ind w:firstLineChars="300" w:firstLine="723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2024 год на сумму 77 088 300,00 рублей, за счет:</w:t>
      </w:r>
    </w:p>
    <w:p w:rsidR="004F29AC" w:rsidRDefault="000A7E97">
      <w:pPr>
        <w:numPr>
          <w:ilvl w:val="0"/>
          <w:numId w:val="7"/>
        </w:numPr>
        <w:ind w:firstLineChars="300" w:firstLine="720"/>
        <w:jc w:val="both"/>
        <w:rPr>
          <w:b/>
          <w:bCs/>
        </w:rPr>
      </w:pPr>
      <w:r>
        <w:t xml:space="preserve"> </w:t>
      </w:r>
      <w:r>
        <w:rPr>
          <w:b/>
        </w:rPr>
        <w:t xml:space="preserve">увеличения </w:t>
      </w:r>
      <w:r>
        <w:t>плановых назначений по</w:t>
      </w:r>
      <w:r>
        <w:t xml:space="preserve"> субсидии на строительство (реконструкцию), капитальный ремонт и ремонт автомобильных дорог общего пользования местного значения </w:t>
      </w:r>
      <w:r>
        <w:rPr>
          <w:b/>
          <w:bCs/>
        </w:rPr>
        <w:t>в сумме 13 400 000,00 рублей;</w:t>
      </w:r>
    </w:p>
    <w:p w:rsidR="004F29AC" w:rsidRDefault="000A7E97">
      <w:pPr>
        <w:numPr>
          <w:ilvl w:val="0"/>
          <w:numId w:val="7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>плановых назначений по субсидии на обеспечение мероприятий по модернизации систем комм</w:t>
      </w:r>
      <w:r>
        <w:t xml:space="preserve">унальной инфраструктуры за счет средств, поступивших от публично-правовой компании «Фонд развития территорий», </w:t>
      </w:r>
      <w:r>
        <w:rPr>
          <w:b/>
          <w:bCs/>
        </w:rPr>
        <w:t>в сумме 37 440 000,00 рублей;</w:t>
      </w:r>
    </w:p>
    <w:p w:rsidR="004F29AC" w:rsidRDefault="000A7E97">
      <w:pPr>
        <w:numPr>
          <w:ilvl w:val="0"/>
          <w:numId w:val="7"/>
        </w:numPr>
        <w:ind w:firstLineChars="300" w:firstLine="723"/>
        <w:jc w:val="both"/>
        <w:rPr>
          <w:b/>
          <w:bCs/>
        </w:rPr>
      </w:pPr>
      <w:r>
        <w:rPr>
          <w:b/>
        </w:rPr>
        <w:lastRenderedPageBreak/>
        <w:t xml:space="preserve">увеличения </w:t>
      </w:r>
      <w:r>
        <w:t>плановых назначений по субсидии на обеспечение мероприятий по модернизации систем коммунальной инфрастру</w:t>
      </w:r>
      <w:r>
        <w:t xml:space="preserve">ктуры за счет средств бюджета Ханты-Мансийского автономного округа - Югры </w:t>
      </w:r>
      <w:r>
        <w:rPr>
          <w:b/>
          <w:bCs/>
        </w:rPr>
        <w:t>в сумме 56 159 300,00 рублей;</w:t>
      </w:r>
    </w:p>
    <w:p w:rsidR="004F29AC" w:rsidRDefault="000A7E97">
      <w:pPr>
        <w:numPr>
          <w:ilvl w:val="0"/>
          <w:numId w:val="7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уменьшения </w:t>
      </w:r>
      <w:r>
        <w:t xml:space="preserve">плановых назначений по субсидии на реализацию полномочий в сфере жилищно-коммунального комплекса </w:t>
      </w:r>
      <w:r>
        <w:rPr>
          <w:b/>
          <w:bCs/>
        </w:rPr>
        <w:t>в сумме минус 29 911 000,00 рублей;</w:t>
      </w:r>
    </w:p>
    <w:p w:rsidR="004F29AC" w:rsidRDefault="004F29AC">
      <w:pPr>
        <w:ind w:firstLine="720"/>
        <w:jc w:val="both"/>
        <w:rPr>
          <w:b/>
        </w:rPr>
      </w:pPr>
    </w:p>
    <w:p w:rsidR="004F29AC" w:rsidRDefault="000A7E97">
      <w:pPr>
        <w:ind w:firstLineChars="300" w:firstLine="723"/>
        <w:jc w:val="both"/>
        <w:rPr>
          <w:b/>
          <w:bCs/>
          <w:u w:val="single"/>
        </w:rPr>
      </w:pPr>
      <w:r>
        <w:rPr>
          <w:b/>
          <w:bCs/>
          <w:u w:val="single"/>
        </w:rPr>
        <w:t>-  2025</w:t>
      </w:r>
      <w:r>
        <w:rPr>
          <w:b/>
          <w:bCs/>
          <w:u w:val="single"/>
        </w:rPr>
        <w:t xml:space="preserve"> год на сумму минус 2 267 500,00 рублей, за счет:</w:t>
      </w:r>
    </w:p>
    <w:p w:rsidR="004F29AC" w:rsidRDefault="000A7E97">
      <w:pPr>
        <w:numPr>
          <w:ilvl w:val="0"/>
          <w:numId w:val="8"/>
        </w:numPr>
        <w:ind w:firstLineChars="300" w:firstLine="720"/>
        <w:jc w:val="both"/>
        <w:rPr>
          <w:b/>
          <w:bCs/>
        </w:rPr>
      </w:pPr>
      <w:r>
        <w:t xml:space="preserve"> </w:t>
      </w:r>
      <w:r>
        <w:rPr>
          <w:b/>
        </w:rPr>
        <w:t xml:space="preserve">увеличения </w:t>
      </w:r>
      <w:r>
        <w:t xml:space="preserve">плановых назначений по субсидии на строительство (реконструкцию), капитальный ремонт и ремонт автомобильных дорог общего пользования местного значения </w:t>
      </w:r>
      <w:r>
        <w:rPr>
          <w:b/>
          <w:bCs/>
        </w:rPr>
        <w:t>в сумме 14 500 000,00 рублей;</w:t>
      </w:r>
    </w:p>
    <w:p w:rsidR="004F29AC" w:rsidRDefault="000A7E97">
      <w:pPr>
        <w:numPr>
          <w:ilvl w:val="0"/>
          <w:numId w:val="8"/>
        </w:numPr>
        <w:ind w:firstLineChars="300" w:firstLine="723"/>
        <w:jc w:val="both"/>
        <w:rPr>
          <w:b/>
          <w:bCs/>
        </w:rPr>
      </w:pPr>
      <w:r>
        <w:rPr>
          <w:b/>
        </w:rPr>
        <w:t xml:space="preserve">увеличения </w:t>
      </w:r>
      <w:r>
        <w:t xml:space="preserve">плановых назначений по субсидии на обеспечение мероприятий по модернизации систем коммунальной инфраструктуры за счет средств бюджета Ханты-Мансийского автономного округа - Югры </w:t>
      </w:r>
      <w:r>
        <w:rPr>
          <w:b/>
          <w:bCs/>
        </w:rPr>
        <w:t>в сумме 13 518 500,00 рублей;</w:t>
      </w:r>
    </w:p>
    <w:p w:rsidR="004F29AC" w:rsidRDefault="000A7E97">
      <w:pPr>
        <w:jc w:val="both"/>
        <w:rPr>
          <w:bCs/>
          <w:highlight w:val="yellow"/>
        </w:rPr>
      </w:pPr>
      <w:r>
        <w:rPr>
          <w:b/>
        </w:rPr>
        <w:t xml:space="preserve">уменьшения </w:t>
      </w:r>
      <w:r>
        <w:t>плановых назначений по субсидии на ре</w:t>
      </w:r>
      <w:r>
        <w:t xml:space="preserve">ализацию полномочий в сфере жилищно-коммунального комплекса </w:t>
      </w:r>
      <w:r>
        <w:rPr>
          <w:b/>
          <w:bCs/>
        </w:rPr>
        <w:t>в сумме минус 30 286 000,00 рублей.</w:t>
      </w:r>
    </w:p>
    <w:p w:rsidR="004F29AC" w:rsidRDefault="004F29AC">
      <w:pPr>
        <w:jc w:val="both"/>
        <w:rPr>
          <w:bCs/>
          <w:highlight w:val="yellow"/>
        </w:rPr>
      </w:pPr>
    </w:p>
    <w:p w:rsidR="004F29AC" w:rsidRDefault="004F29AC">
      <w:pPr>
        <w:widowControl w:val="0"/>
        <w:ind w:firstLineChars="300" w:firstLine="720"/>
        <w:jc w:val="both"/>
        <w:rPr>
          <w:highlight w:val="yellow"/>
        </w:rPr>
      </w:pPr>
    </w:p>
    <w:p w:rsidR="004F29AC" w:rsidRDefault="000A7E97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4F29AC" w:rsidRDefault="004F29AC">
      <w:pPr>
        <w:jc w:val="center"/>
        <w:rPr>
          <w:b/>
        </w:rPr>
      </w:pPr>
    </w:p>
    <w:p w:rsidR="004F29AC" w:rsidRDefault="000A7E97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2023 год предлагается уточнить на             </w:t>
      </w:r>
      <w:r>
        <w:rPr>
          <w:b/>
        </w:rPr>
        <w:t>515 776 933,12 рубля</w:t>
      </w:r>
      <w:r>
        <w:t>, в том числе:</w:t>
      </w:r>
    </w:p>
    <w:p w:rsidR="004F29AC" w:rsidRDefault="000A7E97">
      <w:pPr>
        <w:pStyle w:val="af0"/>
        <w:numPr>
          <w:ilvl w:val="0"/>
          <w:numId w:val="9"/>
        </w:numPr>
        <w:tabs>
          <w:tab w:val="left" w:pos="709"/>
        </w:tabs>
        <w:ind w:left="0" w:firstLine="709"/>
        <w:jc w:val="both"/>
      </w:pPr>
      <w:r>
        <w:rPr>
          <w:b/>
        </w:rPr>
        <w:t xml:space="preserve"> 413 684 696,14</w:t>
      </w:r>
      <w:r>
        <w:t xml:space="preserve"> рублей за счет поступивших в бюджет Белоярского района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760 000,00 рублей</w:t>
      </w:r>
      <w:r>
        <w:t xml:space="preserve"> за счет сре</w:t>
      </w:r>
      <w:r>
        <w:t>дств резервного фонда Правительства Тюменской области, имеющих целевое назначение и подлежащих уточнению в бюджет района на соответствующие цели;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1 316 000,00 рублей</w:t>
      </w:r>
      <w:r>
        <w:t xml:space="preserve"> за счет дотации на поощрение достижения высоких показателей качества организации и осущес</w:t>
      </w:r>
      <w:r>
        <w:t>твления бюджетного процесса в городских округах и муниципальных районах Ханты-Мансийского автономного округа – Югры;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18 075 500,00 рублей</w:t>
      </w:r>
      <w:r>
        <w:t xml:space="preserve"> за счет дотации на поощрение достижения наилучших значений показателей деятельности органов местного самоуправления г</w:t>
      </w:r>
      <w:r>
        <w:t>ородских округов и муниципальных районов Ханты-Мансийского автономного округа – Югры;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4 800 000,00 рублей</w:t>
      </w:r>
      <w:r>
        <w:t xml:space="preserve"> за счет дотации в целях стимулирования роста налогового потенциала и качества планирования доходов в городских округах и муниципальных районах Ханты-</w:t>
      </w:r>
      <w:r>
        <w:t>Мансийского автономного округа – Югры;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22 585 200,00 рублей</w:t>
      </w:r>
      <w:r>
        <w:t xml:space="preserve">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4 459 700,00 рублей</w:t>
      </w:r>
      <w:r>
        <w:t xml:space="preserve"> за счет дот</w:t>
      </w:r>
      <w:r>
        <w:t>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значения;</w:t>
      </w:r>
    </w:p>
    <w:p w:rsidR="004F29AC" w:rsidRDefault="000A7E97">
      <w:pPr>
        <w:numPr>
          <w:ilvl w:val="0"/>
          <w:numId w:val="9"/>
        </w:numPr>
        <w:tabs>
          <w:tab w:val="left" w:pos="710"/>
          <w:tab w:val="left" w:pos="851"/>
        </w:tabs>
        <w:ind w:left="0" w:firstLine="709"/>
        <w:jc w:val="both"/>
      </w:pPr>
      <w:r>
        <w:rPr>
          <w:b/>
        </w:rPr>
        <w:t xml:space="preserve"> 62 400,00 рублей</w:t>
      </w:r>
      <w:r>
        <w:t xml:space="preserve"> за счет средств ООО «ЛУКОЙЛ-Западная Сибирь» на основании дополнительного</w:t>
      </w:r>
      <w:r>
        <w:t xml:space="preserve"> соглашения № 15 к Соглашению о сотрудничестве между Правительством ХМАО-Югры и ПАО «ЛУКОЙЛ» имеющих целевое назначение и подлежащих уточнению в бюджет района на соответствующие цели;</w:t>
      </w:r>
    </w:p>
    <w:p w:rsidR="004F29AC" w:rsidRDefault="000A7E97">
      <w:pPr>
        <w:pStyle w:val="af0"/>
        <w:numPr>
          <w:ilvl w:val="0"/>
          <w:numId w:val="9"/>
        </w:numPr>
        <w:ind w:left="0" w:firstLine="709"/>
        <w:jc w:val="both"/>
      </w:pPr>
      <w:r>
        <w:t xml:space="preserve"> </w:t>
      </w:r>
      <w:r>
        <w:rPr>
          <w:b/>
        </w:rPr>
        <w:t>50 033 436,98 рублей</w:t>
      </w:r>
      <w:r>
        <w:t xml:space="preserve"> за счет уточнения собственных доходов бюджета райо</w:t>
      </w:r>
      <w:r>
        <w:t>на, планируемых к поступлению сверх утвержденных  решением Думы Белоярского района «О бюджете Белоярского района на 2022 год и плановый период 2023 и 2024 годов».</w:t>
      </w:r>
    </w:p>
    <w:p w:rsidR="004F29AC" w:rsidRDefault="004F29AC">
      <w:pPr>
        <w:tabs>
          <w:tab w:val="left" w:pos="993"/>
        </w:tabs>
        <w:ind w:firstLine="709"/>
        <w:jc w:val="both"/>
        <w:rPr>
          <w:highlight w:val="yellow"/>
        </w:rPr>
      </w:pPr>
    </w:p>
    <w:p w:rsidR="004F29AC" w:rsidRDefault="000A7E97">
      <w:pPr>
        <w:tabs>
          <w:tab w:val="left" w:pos="993"/>
        </w:tabs>
        <w:ind w:firstLine="709"/>
        <w:jc w:val="both"/>
      </w:pPr>
      <w:r>
        <w:t xml:space="preserve">Бюджетные ассигнования в сумме </w:t>
      </w:r>
      <w:r>
        <w:rPr>
          <w:b/>
        </w:rPr>
        <w:t>50 033 436,98 рублей</w:t>
      </w:r>
      <w:r>
        <w:t xml:space="preserve"> за счет уточнения собственных доходов бю</w:t>
      </w:r>
      <w:r>
        <w:t>джета района, планируемых к поступлению сверх утвержденных  решением Думы Белоярского района «О бюджете Белоярского района на 2022 год и плановый период 2023 и 2024 годов» предлагается направить по главным распорядителям на следующие цели:</w:t>
      </w:r>
    </w:p>
    <w:p w:rsidR="004F29AC" w:rsidRDefault="004F29AC"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 w:rsidR="004F29AC" w:rsidRDefault="000A7E97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Администрации Б</w:t>
      </w:r>
      <w:r>
        <w:rPr>
          <w:b/>
          <w:u w:val="single"/>
        </w:rPr>
        <w:t>елоярского района</w:t>
      </w:r>
      <w:r>
        <w:t xml:space="preserve"> увеличены бюджетные ассигнования в сумме </w:t>
      </w:r>
      <w:r>
        <w:rPr>
          <w:b/>
        </w:rPr>
        <w:t>11 989 553,67 рубля</w:t>
      </w:r>
      <w:r>
        <w:t>, в том числе за счёт:</w:t>
      </w:r>
    </w:p>
    <w:p w:rsidR="004F29AC" w:rsidRDefault="000A7E97">
      <w:pPr>
        <w:pStyle w:val="af0"/>
        <w:numPr>
          <w:ilvl w:val="0"/>
          <w:numId w:val="10"/>
        </w:numPr>
        <w:ind w:left="0" w:firstLine="709"/>
        <w:jc w:val="both"/>
      </w:pPr>
      <w:r>
        <w:tab/>
        <w:t xml:space="preserve"> </w:t>
      </w:r>
      <w:r>
        <w:rPr>
          <w:b/>
        </w:rPr>
        <w:t>увеличения</w:t>
      </w:r>
      <w:r>
        <w:t xml:space="preserve"> плановых назначений в сумме  </w:t>
      </w:r>
      <w:r>
        <w:rPr>
          <w:b/>
        </w:rPr>
        <w:t>2 500 000,00 рублей</w:t>
      </w:r>
      <w:r>
        <w:t xml:space="preserve"> по подпрограмме «Развитие туризма в Белоярском районе» муниципальной программы Белоярского ра</w:t>
      </w:r>
      <w:r>
        <w:t>йона муниципальной программы Белоярского района «Развитие малого и среднего  предпринимательства и туризма» на предоставление субсидии на финансовое обеспечение затрат в связи с оказанием гостиничных услуг в целях создания условий для развития приоритетных</w:t>
      </w:r>
      <w:r>
        <w:t xml:space="preserve"> направлений туризма на территории Белоярского района;</w:t>
      </w:r>
    </w:p>
    <w:p w:rsidR="004F29AC" w:rsidRDefault="000A7E97">
      <w:pPr>
        <w:pStyle w:val="af0"/>
        <w:numPr>
          <w:ilvl w:val="0"/>
          <w:numId w:val="10"/>
        </w:numPr>
        <w:ind w:left="0" w:firstLine="709"/>
        <w:jc w:val="both"/>
      </w:pPr>
      <w:r>
        <w:rPr>
          <w:b/>
        </w:rPr>
        <w:t xml:space="preserve"> увеличения</w:t>
      </w:r>
      <w:r>
        <w:t xml:space="preserve">  плановых  назначений  в  сумме  </w:t>
      </w:r>
      <w:r>
        <w:rPr>
          <w:b/>
        </w:rPr>
        <w:t>2 093 688,00 рублей</w:t>
      </w:r>
      <w:r>
        <w:t xml:space="preserve">   по муниципальной программе Белоярского района «Развитие социальной политики», в том числе:</w:t>
      </w:r>
    </w:p>
    <w:p w:rsidR="004F29AC" w:rsidRDefault="000A7E97">
      <w:pPr>
        <w:ind w:firstLine="709"/>
        <w:jc w:val="both"/>
      </w:pPr>
      <w:r>
        <w:t>2.1.) увеличения плановых назначений в сумм</w:t>
      </w:r>
      <w:r>
        <w:t>е 882 255,00 рублей по подпрограмме «Реализация мероприятий социальной политики на территории Белоярского района на выплаты пенсий за выслугу лет лицам замещавшим должности муниципальной службы в связи с увеличением минимального размера пенсии (решение  Ду</w:t>
      </w:r>
      <w:r>
        <w:t>мы  Белоярского района от 31 октября 2008 года № 83  «Об утверждении Порядка назначения, перерасчета и выплаты пенсии за выслугу лет лицам,  замещавшим  должности  муниципальной  службы     Белоярского  района» (ред. от 18.08.2023г. № 41);</w:t>
      </w:r>
    </w:p>
    <w:p w:rsidR="004F29AC" w:rsidRDefault="000A7E97">
      <w:pPr>
        <w:ind w:firstLine="709"/>
        <w:jc w:val="both"/>
      </w:pPr>
      <w:r>
        <w:t>2.2.) увеличения</w:t>
      </w:r>
      <w:r>
        <w:t xml:space="preserve"> плановых назначений в сумме 1 211 433,00 рубля по подпрограмме «Поддержка социально ориентированных некоммерческих организаций» на предоставление грантов в форме субсидий социально ориентированным некоммерческим организациям на реализацию социально значим</w:t>
      </w:r>
      <w:r>
        <w:t>ых мероприятий в Белоярском районе;</w:t>
      </w:r>
    </w:p>
    <w:p w:rsidR="004F29AC" w:rsidRDefault="000A7E97">
      <w:pPr>
        <w:ind w:firstLine="709"/>
        <w:jc w:val="both"/>
      </w:pPr>
      <w:r>
        <w:rPr>
          <w:b/>
        </w:rPr>
        <w:t>3)</w:t>
      </w:r>
      <w:r>
        <w:t xml:space="preserve"> </w:t>
      </w:r>
      <w:r>
        <w:rPr>
          <w:b/>
        </w:rPr>
        <w:tab/>
        <w:t xml:space="preserve">увеличения </w:t>
      </w:r>
      <w:r>
        <w:t xml:space="preserve">плановых назначений в сумме </w:t>
      </w:r>
      <w:r>
        <w:rPr>
          <w:b/>
        </w:rPr>
        <w:t>50 000,00 рублей</w:t>
      </w:r>
      <w:r>
        <w:t xml:space="preserve"> по подпрограмме  «Функционирование органов местного самоуправления Белоярского района»  муниципальной программы Белоярского района «Повышение эффективности деятельности органов местного самоуправления Белоярского района на компенсацию морального вреда Дми</w:t>
      </w:r>
      <w:r>
        <w:t>трияди Д.А. на основании исполнительного листа от 16 февраля 2023 года № 2-92/2023;</w:t>
      </w:r>
    </w:p>
    <w:p w:rsidR="004F29AC" w:rsidRDefault="000A7E97">
      <w:pPr>
        <w:ind w:firstLine="709"/>
        <w:jc w:val="both"/>
      </w:pPr>
      <w:r>
        <w:rPr>
          <w:b/>
        </w:rPr>
        <w:t xml:space="preserve">4)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743 565,67 рублей</w:t>
      </w:r>
      <w:r>
        <w:t xml:space="preserve"> по муниципальной программе Белоярского района «Развитие агропромышленного комплекса» дополнительно за счет сред</w:t>
      </w:r>
      <w:r>
        <w:t>ств бюджета района к субвенции автономного округа на осуществление полномочий по организации мероприятий при осуществлении деятельности по обращению с животными без владельцев;</w:t>
      </w:r>
    </w:p>
    <w:p w:rsidR="004F29AC" w:rsidRDefault="000A7E97">
      <w:pPr>
        <w:ind w:firstLine="709"/>
        <w:jc w:val="both"/>
      </w:pPr>
      <w:r>
        <w:rPr>
          <w:b/>
        </w:rPr>
        <w:t>5) увеличения</w:t>
      </w:r>
      <w:r>
        <w:t xml:space="preserve"> плановых назначений в сумме </w:t>
      </w:r>
      <w:r>
        <w:rPr>
          <w:b/>
        </w:rPr>
        <w:t>600 000,00 рублей</w:t>
      </w:r>
      <w:r>
        <w:t xml:space="preserve"> по подпрограмме «Со</w:t>
      </w:r>
      <w:r>
        <w:t>действие развитию жилищного строительства на территории Белоярского района» муниципальной программы Белоярского района «Обеспечение доступным и комфортным жильем жителей Белоярского района» на выполнение работ по переносу газопровода по адресам: г.Белоярск</w:t>
      </w:r>
      <w:r>
        <w:t>ий, кв. Молодежный, д.11, 19, 20;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rPr>
          <w:b/>
        </w:rPr>
        <w:t>6)</w:t>
      </w:r>
      <w:r>
        <w:tab/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5</w:t>
      </w:r>
      <w:r>
        <w:t xml:space="preserve"> </w:t>
      </w:r>
      <w:r>
        <w:rPr>
          <w:b/>
        </w:rPr>
        <w:t>667 300,00 рублей</w:t>
      </w:r>
      <w:r>
        <w:t xml:space="preserve"> по подпрограмме «Обеспечение благоустройства территории городского поселения Белоярский» муниципальной программы Белоярского района «Развитие жилищно-коммунальн</w:t>
      </w:r>
      <w:r>
        <w:t>ого комплекса и повышение энергетической эффективности» на организацию энергоснабжения сети уличного освещения</w:t>
      </w:r>
      <w:r>
        <w:t>,</w:t>
      </w:r>
      <w:r>
        <w:t xml:space="preserve"> организацию благоустройства</w:t>
      </w:r>
      <w:r>
        <w:t>,</w:t>
      </w:r>
      <w:r>
        <w:t xml:space="preserve"> озеленения </w:t>
      </w:r>
      <w:r>
        <w:t>и</w:t>
      </w:r>
      <w:r>
        <w:t xml:space="preserve"> </w:t>
      </w:r>
      <w:r>
        <w:t>осуществление работ по отсыпке ттерритории городского поселения Белоярский;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rPr>
          <w:b/>
        </w:rPr>
        <w:lastRenderedPageBreak/>
        <w:t>7)</w:t>
      </w:r>
      <w:r>
        <w:rPr>
          <w:b/>
        </w:rPr>
        <w:tab/>
        <w:t xml:space="preserve"> увеличения</w:t>
      </w:r>
      <w:r>
        <w:t xml:space="preserve"> плановых на</w:t>
      </w:r>
      <w:r>
        <w:t xml:space="preserve">значений в сумме </w:t>
      </w:r>
      <w:r>
        <w:rPr>
          <w:b/>
        </w:rPr>
        <w:t>335 000,00 рублей</w:t>
      </w:r>
      <w:r>
        <w:t xml:space="preserve"> по муниципальной программе Белоярского района «Формирование современной городской среды» для проведения предпроектного социокультурного исследования, соучаствующего проектирования и формирования программы развития террито</w:t>
      </w:r>
      <w:r>
        <w:t>рии общественного пространства в г.Белоярский.</w:t>
      </w:r>
    </w:p>
    <w:p w:rsidR="004F29AC" w:rsidRDefault="004F29AC">
      <w:pPr>
        <w:tabs>
          <w:tab w:val="left" w:pos="993"/>
        </w:tabs>
        <w:ind w:firstLine="709"/>
        <w:jc w:val="both"/>
        <w:rPr>
          <w:highlight w:val="yellow"/>
        </w:rPr>
      </w:pPr>
    </w:p>
    <w:p w:rsidR="004F29AC" w:rsidRDefault="000A7E97">
      <w:pPr>
        <w:ind w:firstLine="709"/>
        <w:jc w:val="both"/>
        <w:rPr>
          <w:bCs/>
          <w:color w:val="000000"/>
        </w:rPr>
      </w:pPr>
      <w:r>
        <w:rPr>
          <w:b/>
          <w:u w:val="single"/>
        </w:rPr>
        <w:t xml:space="preserve">Комитету муниципальной собственности администрации Белоярского района </w:t>
      </w:r>
      <w:r>
        <w:t xml:space="preserve">увеличены бюджетные ассигнования в сумме </w:t>
      </w:r>
      <w:r>
        <w:rPr>
          <w:b/>
        </w:rPr>
        <w:t>35 033 500,00 рублей</w:t>
      </w:r>
      <w:r>
        <w:rPr>
          <w:bCs/>
          <w:color w:val="000000"/>
        </w:rPr>
        <w:t xml:space="preserve"> по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муниципальной программе Белоярского района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«Управление муниципальным имущ</w:t>
      </w:r>
      <w:r>
        <w:rPr>
          <w:bCs/>
          <w:color w:val="000000"/>
        </w:rPr>
        <w:t>еством Белоярского района»</w:t>
      </w:r>
      <w:r>
        <w:rPr>
          <w:bCs/>
          <w:color w:val="000000"/>
        </w:rPr>
        <w:t>:</w:t>
      </w:r>
    </w:p>
    <w:p w:rsidR="004F29AC" w:rsidRDefault="000A7E97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- 1 313 500,00 рублей </w:t>
      </w:r>
      <w:r>
        <w:rPr>
          <w:bCs/>
          <w:color w:val="000000"/>
        </w:rPr>
        <w:t>на содержание имущества находящегося в муниципальной собственности</w:t>
      </w:r>
      <w:r>
        <w:rPr>
          <w:bCs/>
          <w:color w:val="000000"/>
        </w:rPr>
        <w:t>;</w:t>
      </w:r>
    </w:p>
    <w:p w:rsidR="004F29AC" w:rsidRDefault="000A7E97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- 3 720 000,00 рублей на </w:t>
      </w:r>
      <w:r>
        <w:rPr>
          <w:bCs/>
          <w:color w:val="000000"/>
        </w:rPr>
        <w:t>приобретение автобуса ГАЗ - А65R35 для дальнейшей передачи в хозяйственное ведение МУП «Белоярский коммунальные с</w:t>
      </w:r>
      <w:r>
        <w:rPr>
          <w:bCs/>
          <w:color w:val="000000"/>
        </w:rPr>
        <w:t>истемы»</w:t>
      </w:r>
      <w:r>
        <w:rPr>
          <w:bCs/>
          <w:color w:val="000000"/>
        </w:rPr>
        <w:t>;</w:t>
      </w:r>
    </w:p>
    <w:p w:rsidR="004F29AC" w:rsidRDefault="000A7E97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Cs/>
          <w:color w:val="000000"/>
        </w:rPr>
        <w:t xml:space="preserve">30 000 000,00 рублей  на выкуп помещения для организации </w:t>
      </w:r>
      <w:r>
        <w:rPr>
          <w:bCs/>
          <w:color w:val="000000"/>
        </w:rPr>
        <w:t>о</w:t>
      </w:r>
      <w:r>
        <w:rPr>
          <w:bCs/>
          <w:color w:val="000000"/>
        </w:rPr>
        <w:t>бщероссийского общественно-государственного движения детей и молодежи «Движение первых» в Белоярском районе</w:t>
      </w:r>
      <w:r>
        <w:rPr>
          <w:bCs/>
          <w:color w:val="000000"/>
        </w:rPr>
        <w:t>.</w:t>
      </w:r>
    </w:p>
    <w:p w:rsidR="004F29AC" w:rsidRDefault="004F29AC">
      <w:pPr>
        <w:tabs>
          <w:tab w:val="left" w:pos="0"/>
          <w:tab w:val="left" w:pos="1134"/>
        </w:tabs>
        <w:jc w:val="both"/>
        <w:rPr>
          <w:bCs/>
          <w:color w:val="000000"/>
          <w:highlight w:val="yellow"/>
        </w:rPr>
      </w:pPr>
    </w:p>
    <w:p w:rsidR="004F29AC" w:rsidRDefault="000A7E97">
      <w:pPr>
        <w:ind w:firstLine="709"/>
        <w:jc w:val="both"/>
        <w:rPr>
          <w:b/>
        </w:rPr>
      </w:pPr>
      <w:r>
        <w:rPr>
          <w:b/>
          <w:u w:val="single"/>
        </w:rPr>
        <w:t>Комитету по культуре администрации Белоярского района</w:t>
      </w:r>
      <w:r>
        <w:t xml:space="preserve"> увеличены бюджетные ассигнования в сумме </w:t>
      </w:r>
      <w:r>
        <w:rPr>
          <w:b/>
        </w:rPr>
        <w:t>16 848 011,22 рублей, в том числе:</w:t>
      </w:r>
    </w:p>
    <w:p w:rsidR="004F29AC" w:rsidRDefault="000A7E97">
      <w:pPr>
        <w:pStyle w:val="af0"/>
        <w:ind w:left="0" w:firstLineChars="400" w:firstLine="964"/>
        <w:jc w:val="both"/>
      </w:pPr>
      <w:r>
        <w:rPr>
          <w:b/>
        </w:rPr>
        <w:t>У</w:t>
      </w:r>
      <w:r>
        <w:rPr>
          <w:b/>
        </w:rPr>
        <w:t>величены</w:t>
      </w:r>
      <w:r>
        <w:t xml:space="preserve"> бюджетные ассигнования в сумме </w:t>
      </w:r>
      <w:r>
        <w:rPr>
          <w:b/>
        </w:rPr>
        <w:t>16 748 011,22 рублей</w:t>
      </w:r>
      <w:r>
        <w:t xml:space="preserve"> 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/>
        </w:rPr>
        <w:t>«Развитие культуры»</w:t>
      </w:r>
      <w:r>
        <w:t>, в том числе за счёт:</w:t>
      </w:r>
    </w:p>
    <w:p w:rsidR="004F29AC" w:rsidRDefault="000A7E97">
      <w:pPr>
        <w:pStyle w:val="af0"/>
        <w:numPr>
          <w:ilvl w:val="0"/>
          <w:numId w:val="11"/>
        </w:numPr>
        <w:ind w:left="0" w:firstLine="851"/>
        <w:jc w:val="both"/>
      </w:pPr>
      <w:r>
        <w:rPr>
          <w:b/>
        </w:rPr>
        <w:t xml:space="preserve"> увеличения </w:t>
      </w:r>
      <w:r>
        <w:t>планов</w:t>
      </w:r>
      <w:r>
        <w:t xml:space="preserve">ых назначений в сумме </w:t>
      </w:r>
      <w:r>
        <w:rPr>
          <w:b/>
        </w:rPr>
        <w:t>5 591 983,58 рубля</w:t>
      </w:r>
      <w:r>
        <w:t xml:space="preserve"> 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4F29AC" w:rsidRDefault="000A7E97">
      <w:pPr>
        <w:pStyle w:val="af0"/>
        <w:numPr>
          <w:ilvl w:val="1"/>
          <w:numId w:val="12"/>
        </w:numPr>
        <w:ind w:left="0" w:firstLine="851"/>
        <w:jc w:val="both"/>
      </w:pPr>
      <w:r>
        <w:t>) увеличения плановых назначений в сумме 4 455 731,65 рубль на обеспечение деятельности</w:t>
      </w:r>
      <w:r>
        <w:t xml:space="preserve"> муниципального автономного учреждения культуры Белоярского района «Белоярская централизованная библиотечная система», в том числе на расходы по заработной плате и страховым взносам работников учреждения, для реализации мероприятий по повышению оплаты труд</w:t>
      </w:r>
      <w:r>
        <w:t>а работникам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политике»);</w:t>
      </w:r>
    </w:p>
    <w:p w:rsidR="004F29AC" w:rsidRDefault="000A7E97">
      <w:pPr>
        <w:ind w:firstLine="851"/>
        <w:jc w:val="both"/>
      </w:pPr>
      <w:r>
        <w:t xml:space="preserve">1.2.) увеличения плановых назначений в сумме 1 136 251,93 </w:t>
      </w:r>
      <w:r>
        <w:t>рубль на обеспечение деятельности муниципального автономного учреждения культуры Белоярского района «Этнокультурный центр», в том числе на расходы по заработной плате и страховым взносам работников учреждения, для реализации мероприятий по повышению оплаты</w:t>
      </w:r>
      <w:r>
        <w:t xml:space="preserve"> труда работникам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политике»;</w:t>
      </w:r>
    </w:p>
    <w:p w:rsidR="004F29AC" w:rsidRDefault="000A7E97">
      <w:pPr>
        <w:ind w:firstLine="851"/>
        <w:jc w:val="both"/>
      </w:pPr>
      <w:r>
        <w:rPr>
          <w:b/>
        </w:rPr>
        <w:t>2)</w:t>
      </w:r>
      <w:r>
        <w:rPr>
          <w:b/>
        </w:rPr>
        <w:tab/>
        <w:t xml:space="preserve"> увеличения</w:t>
      </w:r>
      <w:r>
        <w:t xml:space="preserve"> плановых назначений в сумме </w:t>
      </w:r>
      <w:r>
        <w:rPr>
          <w:b/>
        </w:rPr>
        <w:t>6 399 986,6</w:t>
      </w:r>
      <w:r>
        <w:rPr>
          <w:b/>
        </w:rPr>
        <w:t>4 рублей</w:t>
      </w:r>
      <w:r>
        <w:t xml:space="preserve"> по подпрограмме «Реализация творческого потенциала жителей Белоярского района», в том числе:</w:t>
      </w:r>
    </w:p>
    <w:p w:rsidR="004F29AC" w:rsidRDefault="000A7E97">
      <w:pPr>
        <w:ind w:firstLine="851"/>
        <w:jc w:val="both"/>
      </w:pPr>
      <w:r>
        <w:t>2.1.</w:t>
      </w:r>
      <w:r>
        <w:tab/>
        <w:t>) увеличения плановых назначений в сумме 5 414 220,24 рублей на обеспечение деятельности муниципального автономного образовательного учреждения допол</w:t>
      </w:r>
      <w:r>
        <w:t>нительного образования детей в области культуры Белоярского района «Детская школа искусств г. Белоярский», в том числе на расходы по заработной плате и страховым взносам работников учреждения, для реализации мероприятий по повышению оплаты труда работникам</w:t>
      </w:r>
      <w:r>
        <w:t xml:space="preserve">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политике»;</w:t>
      </w:r>
    </w:p>
    <w:p w:rsidR="004F29AC" w:rsidRDefault="000A7E97">
      <w:pPr>
        <w:ind w:firstLineChars="400" w:firstLine="960"/>
        <w:jc w:val="both"/>
      </w:pPr>
      <w:r>
        <w:lastRenderedPageBreak/>
        <w:t xml:space="preserve">2.2.) увеличения плановых назначений в сумме 985 766,40 рублей на </w:t>
      </w:r>
      <w:r>
        <w:t>обеспечение деятельности муниципального автономного учреждения культуры Белоярского района «Центр культуры и досуга, концертный зал «Камертон», в том числе на расходы по заработной плате и страховым взносам работников учреждения, для реализации мероприятий</w:t>
      </w:r>
      <w:r>
        <w:t xml:space="preserve"> по повышению оплаты труда работникам муниципальных учреждений культуры в соответствии с Указом Президента Российской Федерации от 07 мая 2012 года № 597 «О мероприятиях по реализации государственной социальной политике»;</w:t>
      </w:r>
    </w:p>
    <w:p w:rsidR="004F29AC" w:rsidRDefault="000A7E97">
      <w:pPr>
        <w:ind w:firstLineChars="400" w:firstLine="964"/>
        <w:jc w:val="both"/>
      </w:pPr>
      <w:r>
        <w:rPr>
          <w:b/>
        </w:rPr>
        <w:t>3)</w:t>
      </w:r>
      <w:r>
        <w:t xml:space="preserve">  </w:t>
      </w:r>
      <w:r>
        <w:rPr>
          <w:b/>
        </w:rPr>
        <w:t>увеличения</w:t>
      </w:r>
      <w:r>
        <w:t xml:space="preserve"> плановых назначений</w:t>
      </w:r>
      <w:r>
        <w:t xml:space="preserve"> в сумме </w:t>
      </w:r>
      <w:r>
        <w:rPr>
          <w:b/>
        </w:rPr>
        <w:t>71 100,00 рублей</w:t>
      </w:r>
      <w:r>
        <w:t xml:space="preserve"> по подпрограмме «Создание условий для информационного обеспечения населения Белоярского района посредством печатных средств массовой информации, а также в теле эфире» на обеспечение деятельности автономного учреждения Белоярского </w:t>
      </w:r>
      <w:r>
        <w:t>района «Белоярский информационный центр «Квадрат» на печать и содержание наружной рекламы;</w:t>
      </w:r>
    </w:p>
    <w:p w:rsidR="004F29AC" w:rsidRDefault="000A7E97">
      <w:pPr>
        <w:ind w:firstLineChars="400" w:firstLine="964"/>
        <w:jc w:val="both"/>
      </w:pPr>
      <w:r>
        <w:rPr>
          <w:b/>
        </w:rPr>
        <w:t>4) увеличения</w:t>
      </w:r>
      <w:r>
        <w:t xml:space="preserve"> плановых назначений в сумме </w:t>
      </w:r>
      <w:r>
        <w:rPr>
          <w:b/>
        </w:rPr>
        <w:t>388 741,00 рубль</w:t>
      </w:r>
      <w:r>
        <w:t xml:space="preserve"> по подпрограмме «Развитие отраслевой инфраструктуры», в том числе:</w:t>
      </w:r>
    </w:p>
    <w:p w:rsidR="004F29AC" w:rsidRDefault="000A7E97">
      <w:pPr>
        <w:ind w:firstLineChars="400" w:firstLine="960"/>
        <w:jc w:val="both"/>
      </w:pPr>
      <w:r>
        <w:t xml:space="preserve">4.1.) увеличения плановых назначений в </w:t>
      </w:r>
      <w:r>
        <w:t>сумме 173 750,00 рублей на обеспечение деятельности муниципального автономного учреждения культуры Белоярского района «Центр культуры и досуга, концертный зал «Камертон»;</w:t>
      </w:r>
    </w:p>
    <w:p w:rsidR="004F29AC" w:rsidRDefault="000A7E97">
      <w:pPr>
        <w:tabs>
          <w:tab w:val="left" w:pos="709"/>
        </w:tabs>
        <w:ind w:firstLineChars="400" w:firstLine="960"/>
        <w:jc w:val="both"/>
      </w:pPr>
      <w:r>
        <w:t>4.2.) увеличения плановых назначений в сумме 168 000,00 рублей на обеспечение деятель</w:t>
      </w:r>
      <w:r>
        <w:t>ности муниципального автономного учреждения культуры Белоярского района «Этнокультурный центр»;</w:t>
      </w:r>
    </w:p>
    <w:p w:rsidR="004F29AC" w:rsidRDefault="000A7E97">
      <w:pPr>
        <w:tabs>
          <w:tab w:val="left" w:pos="709"/>
          <w:tab w:val="left" w:pos="851"/>
        </w:tabs>
        <w:ind w:firstLineChars="400" w:firstLine="960"/>
        <w:jc w:val="both"/>
      </w:pPr>
      <w:r>
        <w:t>4.3.) увеличения плановых назначений в сумме 46 991,00 рубль на обеспечение деятельности муниципального автономного учреждения культуры Белоярского района «Бело</w:t>
      </w:r>
      <w:r>
        <w:t>ярская централизованная библиотечная система»;</w:t>
      </w:r>
    </w:p>
    <w:p w:rsidR="004F29AC" w:rsidRDefault="000A7E97">
      <w:pPr>
        <w:tabs>
          <w:tab w:val="left" w:pos="709"/>
          <w:tab w:val="left" w:pos="851"/>
        </w:tabs>
        <w:ind w:firstLineChars="400" w:firstLine="964"/>
        <w:jc w:val="both"/>
      </w:pPr>
      <w:r>
        <w:rPr>
          <w:b/>
        </w:rPr>
        <w:t xml:space="preserve">5) </w:t>
      </w:r>
      <w:r>
        <w:rPr>
          <w:b/>
        </w:rPr>
        <w:tab/>
        <w:t>увеличения</w:t>
      </w:r>
      <w:r>
        <w:t xml:space="preserve"> плановых назначений в сумме </w:t>
      </w:r>
      <w:r>
        <w:rPr>
          <w:b/>
        </w:rPr>
        <w:t>4</w:t>
      </w:r>
      <w:r>
        <w:rPr>
          <w:b/>
          <w:lang w:val="en-US"/>
        </w:rPr>
        <w:t> </w:t>
      </w:r>
      <w:r>
        <w:rPr>
          <w:b/>
        </w:rPr>
        <w:t>296</w:t>
      </w:r>
      <w:r>
        <w:rPr>
          <w:b/>
          <w:lang w:val="en-US"/>
        </w:rPr>
        <w:t> </w:t>
      </w:r>
      <w:r>
        <w:rPr>
          <w:b/>
        </w:rPr>
        <w:t>200,00 рублей</w:t>
      </w:r>
      <w:r>
        <w:t xml:space="preserve"> по подпрограмме «Создание условий для реализации мероприятий муниципальной программы» на обеспечение деятельности муниципального казенного учрежде</w:t>
      </w:r>
      <w:r>
        <w:t>ния Белоярского района «Служба материально - технического обеспечения»;</w:t>
      </w:r>
    </w:p>
    <w:p w:rsidR="004F29AC" w:rsidRDefault="000A7E97">
      <w:pPr>
        <w:pStyle w:val="af0"/>
        <w:ind w:left="0" w:firstLineChars="400" w:firstLine="960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b/>
          <w:iCs/>
          <w:lang w:eastAsia="en-US"/>
        </w:rPr>
        <w:t>У</w:t>
      </w:r>
      <w:r>
        <w:rPr>
          <w:rFonts w:eastAsiaTheme="minorHAnsi"/>
          <w:b/>
          <w:iCs/>
          <w:lang w:eastAsia="en-US"/>
        </w:rPr>
        <w:t xml:space="preserve">величены </w:t>
      </w:r>
      <w:r>
        <w:rPr>
          <w:rFonts w:eastAsiaTheme="minorHAnsi"/>
          <w:iCs/>
          <w:lang w:eastAsia="en-US"/>
        </w:rPr>
        <w:t xml:space="preserve">бюджетные ассигнования в сумме </w:t>
      </w:r>
      <w:r>
        <w:rPr>
          <w:rFonts w:eastAsiaTheme="minorHAnsi"/>
          <w:b/>
          <w:iCs/>
          <w:lang w:eastAsia="en-US"/>
        </w:rPr>
        <w:t>100 000,00 рублей</w:t>
      </w:r>
      <w:r>
        <w:rPr>
          <w:rFonts w:eastAsiaTheme="minorHAnsi"/>
          <w:iCs/>
          <w:lang w:eastAsia="en-US"/>
        </w:rPr>
        <w:t xml:space="preserve"> по подпрограмме  «Реализация мероприятий социальной политики на территории Белоярского района» муниципальной программы Белояр</w:t>
      </w:r>
      <w:r>
        <w:rPr>
          <w:rFonts w:eastAsiaTheme="minorHAnsi"/>
          <w:iCs/>
          <w:lang w:eastAsia="en-US"/>
        </w:rPr>
        <w:t xml:space="preserve">ского района </w:t>
      </w:r>
      <w:r>
        <w:rPr>
          <w:rFonts w:eastAsiaTheme="minorHAnsi"/>
          <w:b/>
          <w:iCs/>
          <w:lang w:eastAsia="en-US"/>
        </w:rPr>
        <w:t xml:space="preserve">«Развитие социальной политики» </w:t>
      </w:r>
      <w:r>
        <w:rPr>
          <w:rFonts w:eastAsiaTheme="minorHAnsi"/>
          <w:iCs/>
          <w:lang w:eastAsia="en-US"/>
        </w:rPr>
        <w:t>на обеспечение деятельности Комитета по культуре администрации Белоярского района (компенсации стоимости проезда к месту получения медицинской помощи и обратно).</w:t>
      </w:r>
    </w:p>
    <w:p w:rsidR="004F29AC" w:rsidRDefault="004F29AC">
      <w:pPr>
        <w:ind w:firstLine="851"/>
        <w:jc w:val="both"/>
        <w:rPr>
          <w:rFonts w:eastAsiaTheme="minorHAnsi"/>
          <w:iCs/>
          <w:lang w:eastAsia="en-US"/>
        </w:rPr>
      </w:pPr>
    </w:p>
    <w:p w:rsidR="004F29AC" w:rsidRDefault="000A7E97">
      <w:pPr>
        <w:ind w:firstLine="709"/>
        <w:jc w:val="both"/>
      </w:pPr>
      <w:r>
        <w:rPr>
          <w:b/>
          <w:u w:val="single"/>
        </w:rPr>
        <w:t>Комитету по делам молодежи, физической культуре и</w:t>
      </w:r>
      <w:r>
        <w:rPr>
          <w:b/>
          <w:u w:val="single"/>
        </w:rPr>
        <w:t xml:space="preserve"> спорту администрации Белоярского района</w:t>
      </w:r>
      <w:r>
        <w:rPr>
          <w:b/>
        </w:rPr>
        <w:t xml:space="preserve"> </w:t>
      </w:r>
      <w:r>
        <w:t xml:space="preserve">увеличены бюджетные ассигнования в сумме </w:t>
      </w:r>
      <w:r>
        <w:rPr>
          <w:b/>
        </w:rPr>
        <w:t xml:space="preserve">7 266 623,93 рубля, </w:t>
      </w:r>
      <w:r>
        <w:t>в том числе:</w:t>
      </w:r>
    </w:p>
    <w:p w:rsidR="004F29AC" w:rsidRDefault="000A7E97">
      <w:pPr>
        <w:pStyle w:val="af0"/>
        <w:ind w:left="0" w:firstLineChars="300" w:firstLine="720"/>
        <w:jc w:val="both"/>
      </w:pPr>
      <w:r>
        <w:t>У</w:t>
      </w:r>
      <w:r>
        <w:rPr>
          <w:b/>
        </w:rPr>
        <w:t>величены</w:t>
      </w:r>
      <w:r>
        <w:t xml:space="preserve"> бюджетные ассигнования в сумме </w:t>
      </w:r>
      <w:r>
        <w:rPr>
          <w:b/>
        </w:rPr>
        <w:t>7 243 514,93 рублей</w:t>
      </w:r>
      <w:r>
        <w:t xml:space="preserve"> на реализацию</w:t>
      </w:r>
      <w:r>
        <w:rPr>
          <w:b/>
        </w:rPr>
        <w:t xml:space="preserve"> </w:t>
      </w:r>
      <w:r>
        <w:t xml:space="preserve">муниципальной программы Белоярского района </w:t>
      </w:r>
      <w:r>
        <w:rPr>
          <w:b/>
        </w:rPr>
        <w:t xml:space="preserve">«Развитие физической </w:t>
      </w:r>
      <w:r>
        <w:rPr>
          <w:b/>
        </w:rPr>
        <w:t>культуры, спорта и молодежной политики»</w:t>
      </w:r>
      <w:r>
        <w:t>, в том числе за счёт:</w:t>
      </w:r>
    </w:p>
    <w:p w:rsidR="004F29AC" w:rsidRDefault="000A7E97">
      <w:pPr>
        <w:pStyle w:val="af0"/>
        <w:numPr>
          <w:ilvl w:val="0"/>
          <w:numId w:val="13"/>
        </w:numPr>
        <w:tabs>
          <w:tab w:val="left" w:pos="851"/>
        </w:tabs>
        <w:ind w:left="0" w:firstLine="769"/>
        <w:jc w:val="both"/>
      </w:pPr>
      <w:r>
        <w:rPr>
          <w:b/>
        </w:rPr>
        <w:t xml:space="preserve"> увеличения</w:t>
      </w:r>
      <w:r>
        <w:t xml:space="preserve"> плановых назначений в сумме </w:t>
      </w:r>
      <w:r>
        <w:rPr>
          <w:b/>
        </w:rPr>
        <w:t>6 164 247,90 рублей</w:t>
      </w:r>
      <w:r>
        <w:t xml:space="preserve"> по подпрограмме «Развитие физической культуры и массового спорта», в том числе:</w:t>
      </w:r>
    </w:p>
    <w:p w:rsidR="004F29AC" w:rsidRDefault="000A7E97">
      <w:pPr>
        <w:ind w:firstLine="709"/>
        <w:jc w:val="both"/>
      </w:pPr>
      <w:r>
        <w:t xml:space="preserve"> 1.1.) увеличения плановых назначений в сумме 2 187 01</w:t>
      </w:r>
      <w:r>
        <w:t xml:space="preserve">4,69 рублей на обеспечение деятельности муниципального автономного учреждения физической культуры и спорта Белоярского района «Дворец спорта»;   </w:t>
      </w:r>
    </w:p>
    <w:p w:rsidR="004F29AC" w:rsidRDefault="000A7E97">
      <w:pPr>
        <w:tabs>
          <w:tab w:val="left" w:pos="851"/>
        </w:tabs>
        <w:ind w:firstLine="769"/>
        <w:jc w:val="both"/>
      </w:pPr>
      <w:r>
        <w:t>1.2.)  увеличения плановых назначений в сумме 3 977 233,21 рубля на обеспечение деятельности муниципального ав</w:t>
      </w:r>
      <w:r>
        <w:t>тономного учреждения дополнительного образования детей «Спортивная школа г. Белоярский», в том числе на расходы по заработной плате и страховым взносам работников учреждения, для реализации мероприятий по повышению оплаты труда педагогическим работникам му</w:t>
      </w:r>
      <w:r>
        <w:t xml:space="preserve">ниципальных учреждений в соответствии с Указом </w:t>
      </w:r>
      <w:r>
        <w:lastRenderedPageBreak/>
        <w:t>Президента Российской Федерации от 01 июня 2012 года № 761 «О национальной стратегии действий в интересах детей на 2012-2017 годы»;</w:t>
      </w:r>
    </w:p>
    <w:p w:rsidR="004F29AC" w:rsidRDefault="000A7E97">
      <w:pPr>
        <w:tabs>
          <w:tab w:val="left" w:pos="709"/>
        </w:tabs>
        <w:ind w:firstLine="851"/>
        <w:jc w:val="both"/>
      </w:pPr>
      <w:r>
        <w:rPr>
          <w:b/>
        </w:rPr>
        <w:t>2) увеличения</w:t>
      </w:r>
      <w:r>
        <w:t xml:space="preserve"> плановых назначений в сумме </w:t>
      </w:r>
      <w:r>
        <w:rPr>
          <w:b/>
        </w:rPr>
        <w:t>250</w:t>
      </w:r>
      <w:r>
        <w:rPr>
          <w:b/>
          <w:lang w:val="en-US"/>
        </w:rPr>
        <w:t> </w:t>
      </w:r>
      <w:r>
        <w:rPr>
          <w:b/>
        </w:rPr>
        <w:t>000,00 рублей</w:t>
      </w:r>
      <w:r>
        <w:t xml:space="preserve"> по подпрограмме «Организация и осуществление мероприятий по работе с детьми и молодежью» для проведения акций и мероприятий, в том числе патриотической направленности (мастер-классы по плетению маскировочных сетей, изготовление свечей и др.);</w:t>
      </w:r>
    </w:p>
    <w:p w:rsidR="004F29AC" w:rsidRDefault="000A7E97">
      <w:pPr>
        <w:tabs>
          <w:tab w:val="left" w:pos="709"/>
        </w:tabs>
        <w:ind w:firstLine="851"/>
        <w:jc w:val="both"/>
      </w:pPr>
      <w:r>
        <w:rPr>
          <w:b/>
        </w:rPr>
        <w:t>3) увеличени</w:t>
      </w:r>
      <w:r>
        <w:rPr>
          <w:b/>
        </w:rPr>
        <w:t>я</w:t>
      </w:r>
      <w:r>
        <w:t xml:space="preserve"> плановых назначений в сумме </w:t>
      </w:r>
      <w:r>
        <w:rPr>
          <w:b/>
        </w:rPr>
        <w:t>634 320,00 рублей</w:t>
      </w:r>
      <w:r>
        <w:t xml:space="preserve"> по подпрограмме «Организация отдыха и оздоровления детей» на обеспечение деятельности муниципального автономного учреждения физической культуры и спорта Белоярского района «База спорта и отдыха «Северянка»;</w:t>
      </w:r>
    </w:p>
    <w:p w:rsidR="004F29AC" w:rsidRDefault="000A7E97">
      <w:pPr>
        <w:tabs>
          <w:tab w:val="left" w:pos="851"/>
          <w:tab w:val="left" w:pos="993"/>
        </w:tabs>
        <w:jc w:val="both"/>
      </w:pPr>
      <w:r>
        <w:rPr>
          <w:b/>
        </w:rPr>
        <w:t xml:space="preserve"> </w:t>
      </w:r>
      <w:r>
        <w:rPr>
          <w:b/>
        </w:rPr>
        <w:t xml:space="preserve">            4) увеличения</w:t>
      </w:r>
      <w:r>
        <w:t xml:space="preserve"> плановых назначений в сумме </w:t>
      </w:r>
      <w:r>
        <w:rPr>
          <w:b/>
        </w:rPr>
        <w:t>194 947,03 рублей</w:t>
      </w:r>
      <w:r>
        <w:t xml:space="preserve"> по подпрограмме «Обеспечение реализации муниципальной программы» на обеспечение деятельности Комитета по делам молодежи, физической культуре и спорту администрации Белоярского района;</w:t>
      </w:r>
    </w:p>
    <w:p w:rsidR="004F29AC" w:rsidRDefault="000A7E97">
      <w:pPr>
        <w:pStyle w:val="af0"/>
        <w:tabs>
          <w:tab w:val="left" w:pos="851"/>
        </w:tabs>
        <w:ind w:left="0" w:firstLineChars="300" w:firstLine="723"/>
        <w:jc w:val="both"/>
      </w:pPr>
      <w:r>
        <w:rPr>
          <w:b/>
        </w:rPr>
        <w:t>У</w:t>
      </w:r>
      <w:r>
        <w:rPr>
          <w:b/>
        </w:rPr>
        <w:t>величены</w:t>
      </w:r>
      <w:r>
        <w:t xml:space="preserve"> бюджетные ассигнования в сумме </w:t>
      </w:r>
      <w:r>
        <w:rPr>
          <w:b/>
        </w:rPr>
        <w:t>23 109,00 рублей</w:t>
      </w:r>
      <w:r>
        <w:t xml:space="preserve"> по подпрограмме  «Реализация мероприятий социальной политики на территории Белоярского района» муниципальной программы Белоярского района </w:t>
      </w:r>
      <w:r>
        <w:rPr>
          <w:b/>
        </w:rPr>
        <w:t>«Развитие социальной политики»</w:t>
      </w:r>
      <w:r>
        <w:t xml:space="preserve"> на обеспечение деятельности К</w:t>
      </w:r>
      <w:r>
        <w:t>омитета по делам молодежи, физической культуре и спорту администрации Белоярского района.</w:t>
      </w:r>
    </w:p>
    <w:p w:rsidR="004F29AC" w:rsidRDefault="004F29AC">
      <w:pPr>
        <w:tabs>
          <w:tab w:val="left" w:pos="851"/>
        </w:tabs>
        <w:ind w:firstLine="709"/>
        <w:jc w:val="both"/>
      </w:pPr>
    </w:p>
    <w:p w:rsidR="004F29AC" w:rsidRDefault="000A7E97">
      <w:pPr>
        <w:tabs>
          <w:tab w:val="left" w:pos="567"/>
          <w:tab w:val="left" w:pos="851"/>
        </w:tabs>
        <w:ind w:firstLineChars="300" w:firstLine="723"/>
        <w:jc w:val="both"/>
        <w:rPr>
          <w:b/>
        </w:rPr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увеличить бюджетные ассигнования в сумме </w:t>
      </w:r>
      <w:r>
        <w:rPr>
          <w:b/>
        </w:rPr>
        <w:t>23</w:t>
      </w:r>
      <w:r>
        <w:rPr>
          <w:b/>
          <w:lang w:val="en-US"/>
        </w:rPr>
        <w:t> </w:t>
      </w:r>
      <w:r>
        <w:rPr>
          <w:b/>
        </w:rPr>
        <w:t>335</w:t>
      </w:r>
      <w:r>
        <w:rPr>
          <w:b/>
          <w:lang w:val="en-US"/>
        </w:rPr>
        <w:t> </w:t>
      </w:r>
      <w:r>
        <w:rPr>
          <w:b/>
        </w:rPr>
        <w:t>598,88 рублей, в том числе:</w:t>
      </w:r>
    </w:p>
    <w:p w:rsidR="004F29AC" w:rsidRDefault="000A7E97">
      <w:pPr>
        <w:pStyle w:val="af0"/>
        <w:ind w:left="0" w:firstLineChars="300" w:firstLine="723"/>
        <w:jc w:val="both"/>
      </w:pPr>
      <w:r>
        <w:rPr>
          <w:b/>
        </w:rPr>
        <w:t>У</w:t>
      </w:r>
      <w:r>
        <w:rPr>
          <w:b/>
        </w:rPr>
        <w:t>величены</w:t>
      </w:r>
      <w:r>
        <w:t xml:space="preserve"> бюджетные ассигнования</w:t>
      </w:r>
      <w:r>
        <w:t xml:space="preserve"> в сумме </w:t>
      </w:r>
      <w:r>
        <w:rPr>
          <w:b/>
        </w:rPr>
        <w:t>22 998 998,88 рублей</w:t>
      </w:r>
      <w:r>
        <w:t xml:space="preserve"> на реализацию муниципальной программы Белоярского района </w:t>
      </w:r>
      <w:r>
        <w:rPr>
          <w:b/>
        </w:rPr>
        <w:t>«Развитие образования»</w:t>
      </w:r>
      <w:r>
        <w:t>, в том числе за счёт:</w:t>
      </w:r>
    </w:p>
    <w:p w:rsidR="004F29AC" w:rsidRDefault="000A7E97">
      <w:pPr>
        <w:pStyle w:val="af0"/>
        <w:numPr>
          <w:ilvl w:val="0"/>
          <w:numId w:val="14"/>
        </w:numPr>
        <w:tabs>
          <w:tab w:val="left" w:pos="567"/>
          <w:tab w:val="left" w:pos="851"/>
        </w:tabs>
        <w:ind w:left="0" w:firstLine="780"/>
        <w:jc w:val="both"/>
      </w:pPr>
      <w:r>
        <w:rPr>
          <w:b/>
        </w:rPr>
        <w:t xml:space="preserve"> увеличения</w:t>
      </w:r>
      <w:r>
        <w:t xml:space="preserve"> плановых назначений в сумме </w:t>
      </w:r>
      <w:r>
        <w:rPr>
          <w:b/>
        </w:rPr>
        <w:t>22 234 970,94 рублей</w:t>
      </w:r>
      <w:r>
        <w:t xml:space="preserve"> по подпрограмме «Общее образование. Дополнительное образование </w:t>
      </w:r>
      <w:r>
        <w:t>детей», в том числе:</w:t>
      </w:r>
    </w:p>
    <w:p w:rsidR="004F29AC" w:rsidRDefault="000A7E97">
      <w:pPr>
        <w:tabs>
          <w:tab w:val="left" w:pos="567"/>
          <w:tab w:val="left" w:pos="851"/>
        </w:tabs>
        <w:ind w:firstLine="709"/>
        <w:jc w:val="both"/>
      </w:pPr>
      <w:r>
        <w:t>1.1.) увеличения плановых назначений в сумме 515 690,29 рублей на обеспечение деятельности муниципального автономного дошкольного образовательного учреждения Белоярского района «Детский сад комбинированного вида «Березка» г. Белоярский</w:t>
      </w:r>
      <w:r>
        <w:t>»;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709"/>
        <w:jc w:val="both"/>
      </w:pPr>
      <w:r>
        <w:t>1.2.) увеличения плановых назначений в сумме 273 222,40 рубля на обеспечение деятельности муниципального автономного дошкольного образовательного учреждения Белоярского района «Детский сад «Алёнушка» п. Сосновка;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709"/>
        <w:jc w:val="both"/>
      </w:pPr>
      <w:r>
        <w:t>1.3.) увеличения плановых назначений в с</w:t>
      </w:r>
      <w:r>
        <w:t>умме 1 649 832,03 рубля на обеспечение деятельности муниципального автономного дошкольного образовательного учреждения  Белоярского района  «Детский сад «Семицветик» г. Белоярский;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/>
        <w:jc w:val="both"/>
      </w:pPr>
      <w:r>
        <w:t xml:space="preserve">            1.4.) увеличения плановых назначений в сумме 352 887,02 рублей на обеспечение деятельности муниципального автономного дошкольного образовательного учреждения Белоярского района «Детский сад «Снегирек» г. Белоярский;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/>
        <w:jc w:val="both"/>
      </w:pPr>
      <w:r>
        <w:t xml:space="preserve">            1.5.) увеличения</w:t>
      </w:r>
      <w:r>
        <w:t xml:space="preserve"> плановых назначений в сумме 330 666,48 рублей на обеспечение деятельности муниципального автономного дошкольного образовательного учреждения Белоярского района «Детский сад «Звёздочка» г.Белоярский;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/>
        <w:jc w:val="both"/>
      </w:pPr>
      <w:r>
        <w:t xml:space="preserve">            1.6.) увеличения плановых назначений в сумме</w:t>
      </w:r>
      <w:r>
        <w:t xml:space="preserve"> 812 928,29 рублей на обеспечение деятельности муниципального автономного дошкольного образовательного учреждения Белоярского района «Центр развития ребенка - детский сад «Сказка» г. Белоярский;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t xml:space="preserve">    1.7.) увеличения плановых назначений в сумме 1 796 365,25</w:t>
      </w:r>
      <w:r>
        <w:t xml:space="preserve">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№ 1 г. Белоярский»;  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lastRenderedPageBreak/>
        <w:t xml:space="preserve">   1.8.) увеличения плановых назначений в сумме 2 149 456,25 рублей на обеспечение де</w:t>
      </w:r>
      <w:r>
        <w:t>ятельности муниципального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t xml:space="preserve">   1.9.) увеличения плановых назначений в сумме 1 017 182,40 рубля на обеспечение деятельности муниципального ав</w:t>
      </w:r>
      <w:r>
        <w:t>тономного общеобразовательного учреждения Белоярского района «Средняя общеобразовательная школа № 3 г. Белоярский»;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 1.10.) увеличения плановых назначений в сумме 1 309 800,28 рублей на обеспечение деятельности муниципального автономного общеобразовате</w:t>
      </w:r>
      <w:r>
        <w:t>льного учреждения Белоярского района «Средняя общеобразовательная школа № 4 г. Белоярский»;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1.11.) увеличения плановых назначений в сумме 1 754 878,47 рублей на обеспечение деятельности муниципального автономного общеобразовательного учреждения Белоярс</w:t>
      </w:r>
      <w:r>
        <w:t>кого района «Средняя общеобразовательная школа им. И.Ф.Пермякова с. Полноват»;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 1.12.) увеличения плановых назначений в сумме 734 589,46 рублей на обеспечение деятельности муниципального автономного общеобразовательного учреждения Белоярского района «С</w:t>
      </w:r>
      <w:r>
        <w:t>редняя общеобразовательная школа п. Казым»;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1.13.) увеличения плановых назначений в сумме 449 754,38 рубля на обеспечение деятельности муниципального автономного общеобразовательного учреждения Белоярского района «Средняя общеобразовательная  школа с. </w:t>
      </w:r>
      <w:r>
        <w:t>Ванзеват;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1.14.) увеличения плановых назначений в сумме 572 781,39 рубль на обеспечение деятельности муниципального автономного общеобразовательного учреждения Белоярского района «Средняя общеобразовательная школа п. Верхнеказымский»;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1.15.) увеличен</w:t>
      </w:r>
      <w:r>
        <w:t>ия плановых назначений в сумме 579 900,86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Сосновка»;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  1.16.) увеличения плановых назначений в сумме </w:t>
      </w:r>
      <w:r>
        <w:t>207 190,64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Сорум»;</w:t>
      </w:r>
    </w:p>
    <w:p w:rsidR="004F29AC" w:rsidRDefault="000A7E97">
      <w:pPr>
        <w:pStyle w:val="af0"/>
        <w:tabs>
          <w:tab w:val="left" w:pos="567"/>
          <w:tab w:val="left" w:pos="709"/>
          <w:tab w:val="left" w:pos="851"/>
        </w:tabs>
        <w:ind w:left="0" w:firstLine="426"/>
        <w:jc w:val="both"/>
      </w:pPr>
      <w:r>
        <w:t xml:space="preserve">      1.17.) увеличения плановых назначений в сумме 653 269,29 рублей на обеспечение деятельности муниципального автономного общеобразовательного учреждения Белоярского района «Средняя общеобразовательная школа п. Лыхма»;  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t xml:space="preserve">      1.18.) увеличения плановых</w:t>
      </w:r>
      <w:r>
        <w:t xml:space="preserve"> назначений в сумме 6 000 133,90 рубля на обеспечение деятельности муниципального автономного учреждения дополнительного образования Белоярского района «Дворец детского (юношеского) творчества» г. Белоярский;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t xml:space="preserve">      1.19.) увеличения плановых назначений в с</w:t>
      </w:r>
      <w:r>
        <w:t>умме 250 985,02 рублей для соблюдения доли софинансирования за счет средств местного бюджета (долевое участие средств автономного округа – 85 %, средства местного бюджета – 15%) на организацию питания детей в возрасте от 6 до 17 лет (включительно) в лагеря</w:t>
      </w:r>
      <w:r>
        <w:t>х с дневным пребыванием детей, в возрасте от 8 до 17 лет (включительно) — в палаточных лагерях, в возрасте от 14 до 17 лет (включительно) в лагерях труда и отдыха с дневным пребыванием детей (увеличение лимитов бюджетных обязательств из бюджета автономного</w:t>
      </w:r>
      <w:r>
        <w:t xml:space="preserve"> округа); 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</w:pPr>
      <w:r>
        <w:t xml:space="preserve">      1.20.)  увеличения плановых назначений в сумме 2 270 706,53 рублей на организацию питания учащихся 5-11 классов муниципальных общеобразовательных учреждений Белоярского района (в связи с планируемым повышением стоимости питания (завтраки) </w:t>
      </w:r>
      <w:r>
        <w:t xml:space="preserve">с 99,00 руб. до 107,00 руб.); </w:t>
      </w:r>
    </w:p>
    <w:p w:rsidR="004F29AC" w:rsidRDefault="000A7E97">
      <w:pPr>
        <w:pStyle w:val="af0"/>
        <w:tabs>
          <w:tab w:val="left" w:pos="567"/>
          <w:tab w:val="left" w:pos="851"/>
        </w:tabs>
        <w:ind w:left="0" w:firstLine="426"/>
        <w:jc w:val="both"/>
        <w:rPr>
          <w:highlight w:val="yellow"/>
        </w:rPr>
      </w:pPr>
      <w:r>
        <w:t xml:space="preserve">       1.21.) уменьшение плановых назначений в сумме 1 447 249,69 рублей предусмотренных на персонифицированное финансирование дополнительного образования детей в связи с введением с 1 сентября 2023 года муниципального социал</w:t>
      </w:r>
      <w:r>
        <w:t>ьного заказа на оказание услуг в социальной сфере;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rPr>
          <w:b/>
        </w:rPr>
        <w:t xml:space="preserve">            2)  увеличения</w:t>
      </w:r>
      <w:r>
        <w:t xml:space="preserve">  плановых  назначений  в  сумме  </w:t>
      </w:r>
      <w:r>
        <w:rPr>
          <w:b/>
        </w:rPr>
        <w:t>764 027,94 рублей</w:t>
      </w:r>
      <w:r>
        <w:t xml:space="preserve">  по подпрограмме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t>«Ресурсное обеспечение системы образования», в том числе: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lastRenderedPageBreak/>
        <w:t xml:space="preserve">             - 27 407,78 рублей на обеспечение деяте</w:t>
      </w:r>
      <w:r>
        <w:t>льности муниципального автономного учреждения в сфере образования Белоярского района «Белоярский  методический центр»;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t xml:space="preserve">             - 73 592,08 рубля на обеспечение деятельности Комитета по образованию администрации Белоярского района;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t xml:space="preserve">             - 215 027,31 рублей на обеспечение деятельности муниципального автономного дошкольного образовательного учреждения Белоярского района «Детский сад «Звёздочка» г.Белоярский;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t xml:space="preserve">             - 234 190,77 рублей на обеспечение деятельности муниципал</w:t>
      </w:r>
      <w:r>
        <w:t>ьного автономного общеобразовательного учреждения Белоярского района «Средняя общеобразовательная школа № 2 г. Белоярский»;</w:t>
      </w:r>
    </w:p>
    <w:p w:rsidR="004F29AC" w:rsidRDefault="000A7E97">
      <w:pPr>
        <w:tabs>
          <w:tab w:val="left" w:pos="709"/>
          <w:tab w:val="left" w:pos="851"/>
        </w:tabs>
        <w:jc w:val="both"/>
      </w:pPr>
      <w:r>
        <w:t xml:space="preserve">             - 213 810,00 рублей на обеспечение деятельности муниципального автономного дошкольного образовательного учреждения Бело</w:t>
      </w:r>
      <w:r>
        <w:t>ярского района «Центр развития ребенка - детский сад «Сказка» г. Белоярский;</w:t>
      </w:r>
    </w:p>
    <w:p w:rsidR="004F29AC" w:rsidRDefault="000A7E97">
      <w:pPr>
        <w:pStyle w:val="af0"/>
        <w:ind w:left="0" w:firstLineChars="300" w:firstLine="723"/>
        <w:jc w:val="both"/>
      </w:pPr>
      <w:r>
        <w:rPr>
          <w:b/>
        </w:rPr>
        <w:t>У</w:t>
      </w:r>
      <w:r>
        <w:rPr>
          <w:b/>
        </w:rPr>
        <w:t>величены</w:t>
      </w:r>
      <w:r>
        <w:t xml:space="preserve"> бюджетные ассигнования в сумме </w:t>
      </w:r>
      <w:r>
        <w:rPr>
          <w:b/>
        </w:rPr>
        <w:t>336 600,00 рублей</w:t>
      </w:r>
      <w:r>
        <w:t xml:space="preserve"> по подпрограмме  «Реализация мероприятий социальной политики на территории Белоярского района» муниципальной программы Б</w:t>
      </w:r>
      <w:r>
        <w:t xml:space="preserve">елоярского района </w:t>
      </w:r>
      <w:r>
        <w:rPr>
          <w:b/>
        </w:rPr>
        <w:t>«Развитие социальной политики»</w:t>
      </w:r>
      <w:r>
        <w:t xml:space="preserve"> на обеспечение деятельности Комитета по образованию администрации Белоярского района.</w:t>
      </w:r>
    </w:p>
    <w:p w:rsidR="004F29AC" w:rsidRDefault="004F29AC">
      <w:pPr>
        <w:tabs>
          <w:tab w:val="left" w:pos="851"/>
        </w:tabs>
        <w:ind w:firstLineChars="300" w:firstLine="720"/>
        <w:jc w:val="both"/>
      </w:pPr>
    </w:p>
    <w:p w:rsidR="004F29AC" w:rsidRDefault="000A7E97">
      <w:pPr>
        <w:tabs>
          <w:tab w:val="left" w:pos="851"/>
        </w:tabs>
        <w:ind w:firstLineChars="300" w:firstLine="720"/>
        <w:jc w:val="both"/>
      </w:pPr>
      <w:r>
        <w:t xml:space="preserve"> </w:t>
      </w: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уменьшены бюджетные ассигнования в сумме </w:t>
      </w:r>
      <w:r>
        <w:rPr>
          <w:b/>
        </w:rPr>
        <w:t>44 </w:t>
      </w:r>
      <w:r>
        <w:rPr>
          <w:b/>
        </w:rPr>
        <w:t>439 850,72 рублей</w:t>
      </w:r>
      <w:r>
        <w:t xml:space="preserve"> на реализацию муниципальной программы Белоярского района «Управление муниципальными финансами в Белоярском районе», в том числе за счет:</w:t>
      </w:r>
    </w:p>
    <w:p w:rsidR="004F29AC" w:rsidRDefault="000A7E97">
      <w:pPr>
        <w:pStyle w:val="af0"/>
        <w:numPr>
          <w:ilvl w:val="0"/>
          <w:numId w:val="15"/>
        </w:numPr>
        <w:ind w:left="0" w:firstLine="709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58 262 340,15 рублей</w:t>
      </w:r>
      <w:r>
        <w:t xml:space="preserve"> по подпрограмме «Организация и осуществл</w:t>
      </w:r>
      <w:r>
        <w:t>ение бюджетного процесса», в том числе:</w:t>
      </w:r>
    </w:p>
    <w:p w:rsidR="004F29AC" w:rsidRDefault="000A7E97">
      <w:pPr>
        <w:ind w:firstLine="709"/>
        <w:jc w:val="both"/>
      </w:pPr>
      <w:r>
        <w:rPr>
          <w:b/>
        </w:rPr>
        <w:t xml:space="preserve">- </w:t>
      </w:r>
      <w:r>
        <w:t>уменьшения плановых назначений в сумме 55</w:t>
      </w:r>
      <w:r>
        <w:rPr>
          <w:lang w:val="en-US"/>
        </w:rPr>
        <w:t> </w:t>
      </w:r>
      <w:r>
        <w:t>764</w:t>
      </w:r>
      <w:r>
        <w:rPr>
          <w:lang w:val="en-US"/>
        </w:rPr>
        <w:t> </w:t>
      </w:r>
      <w:r>
        <w:t>732,15 рубля</w:t>
      </w:r>
      <w:r>
        <w:rPr>
          <w:b/>
        </w:rPr>
        <w:t xml:space="preserve"> </w:t>
      </w:r>
      <w:r>
        <w:t>средств иным образом зарезервированных для перераспределения между главными распорядителями;</w:t>
      </w:r>
    </w:p>
    <w:p w:rsidR="004F29AC" w:rsidRDefault="000A7E97">
      <w:pPr>
        <w:ind w:firstLine="709"/>
        <w:jc w:val="both"/>
      </w:pPr>
      <w:r>
        <w:t>- уменьшения плановых назначений в сумме 3 000 000,00 рублей п</w:t>
      </w:r>
      <w:r>
        <w:t>редусмотренных на  оказание услуг по настройке пользовательской конфигурации в подсистеме исполнения бюджета «Web-Исполнение» государственной информационной системы Ханты-Мансийского автономного округа - Югра «Региональный электронный бюджет Югры» для поль</w:t>
      </w:r>
      <w:r>
        <w:t>зователей Белоярского района в связи с расторжением с ООО «Научно-цифровая компания «Криста» муниципального контракта от 28.04.2023 года №4;</w:t>
      </w:r>
    </w:p>
    <w:p w:rsidR="004F29AC" w:rsidRDefault="000A7E97">
      <w:pPr>
        <w:ind w:firstLine="709"/>
        <w:jc w:val="both"/>
      </w:pPr>
      <w:r>
        <w:t>- увеличения плановых назначений в сумме 502 392,00 рубля на обеспечение деятельности  Комитета по финансам и налог</w:t>
      </w:r>
      <w:r>
        <w:t>овой политике администрации Белоярского района, в том числе на приобретение программного обеспечения и комплектующих для персональных компьютеров;</w:t>
      </w:r>
    </w:p>
    <w:p w:rsidR="004F29AC" w:rsidRDefault="000A7E97">
      <w:pPr>
        <w:ind w:firstLine="709"/>
        <w:jc w:val="both"/>
      </w:pPr>
      <w:r>
        <w:rPr>
          <w:b/>
        </w:rPr>
        <w:t xml:space="preserve"> 2) увеличения</w:t>
      </w:r>
      <w:r>
        <w:t xml:space="preserve"> плановых назначений в сумме </w:t>
      </w:r>
      <w:r>
        <w:rPr>
          <w:b/>
        </w:rPr>
        <w:t>13 822 489,43 рублей</w:t>
      </w:r>
      <w:r>
        <w:t xml:space="preserve"> по подпрограмме «Совершенствование межбюджетн</w:t>
      </w:r>
      <w:r>
        <w:t>ых отношений», в том числе: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>- 1 436 910,56 рублей для предоставления иных межбюджетных трансфертов на обеспечение сбалансированности бюджета сельского поселения Сосновка;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>- 2 295 014,00 рублей для предоставления иных межбюджетных трансфертов на обеспечение</w:t>
      </w:r>
      <w:r>
        <w:t xml:space="preserve"> сбалансированности бюджета сельского поселения Сорум;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>- 3 034 938,21 рублей для предоставления иных межбюджетных трансфертов на обеспечение сбалансированности бюджета сельского поселения Полноват;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>- 1 791 100,00 рублей для предоставления иных межбюджетных</w:t>
      </w:r>
      <w:r>
        <w:t xml:space="preserve"> трансфертов на обеспечение сбалансированности бюджета сельского поселения Лыхма;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>- 4 025 099,66 рублей для предоставления иных межбюджетных трансфертов на обеспечение сбалансированности бюджета сельского поселения Казым;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t xml:space="preserve"> - 1 039 427,00 рублей для предост</w:t>
      </w:r>
      <w:r>
        <w:t>авления иных межбюджетных трансфертов на обеспечение сбалансированности бюджета сельского поселения Верхнеказымский;</w:t>
      </w:r>
    </w:p>
    <w:p w:rsidR="004F29AC" w:rsidRDefault="000A7E97">
      <w:pPr>
        <w:tabs>
          <w:tab w:val="left" w:pos="993"/>
        </w:tabs>
        <w:ind w:firstLine="709"/>
        <w:jc w:val="both"/>
      </w:pPr>
      <w:r>
        <w:rPr>
          <w:bCs/>
          <w:color w:val="000000"/>
        </w:rPr>
        <w:lastRenderedPageBreak/>
        <w:t xml:space="preserve"> - 200 000,00 рублей для </w:t>
      </w:r>
      <w:r>
        <w:t xml:space="preserve">обеспечения поощрения сельских поселений Белоярского района путём предоставления иных межбюджетных трансфертов на </w:t>
      </w:r>
      <w:r>
        <w:t>поощрение достижения высоких показателей качества организации и осуществления бюджетного процесса в поселениях по результатам оценок за 2022 год.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tabs>
          <w:tab w:val="left" w:pos="993"/>
        </w:tabs>
        <w:ind w:firstLine="709"/>
        <w:jc w:val="both"/>
      </w:pPr>
      <w:r>
        <w:t>Расходы бюджета Белоярского района на 2024 год предлагается увеличить на          77 088 300,00 рублей за сче</w:t>
      </w:r>
      <w:r>
        <w:t>т корректировки целевых субсидий. В результате общий объем расходов бюджета района на 2024 год составит 3 965 630 400,00 рублей.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tabs>
          <w:tab w:val="left" w:pos="993"/>
        </w:tabs>
        <w:ind w:firstLine="709"/>
        <w:jc w:val="both"/>
      </w:pPr>
      <w:r>
        <w:t xml:space="preserve">Расходы бюджета Белоярского района на 2025 год предлагается увеличить на               2 267 500,00 рублей за счет </w:t>
      </w:r>
      <w:r>
        <w:t>корректировки целевых субсидий. В результате общий объем расходов бюджета района на 2025 год  составит  3 539 306 800,00 рублей.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4F29AC">
      <w:pPr>
        <w:tabs>
          <w:tab w:val="left" w:pos="993"/>
        </w:tabs>
        <w:ind w:firstLine="709"/>
        <w:jc w:val="both"/>
        <w:rPr>
          <w:color w:val="FF0000"/>
          <w:highlight w:val="yellow"/>
        </w:rPr>
      </w:pPr>
    </w:p>
    <w:p w:rsidR="004F29AC" w:rsidRDefault="000A7E97">
      <w:pPr>
        <w:tabs>
          <w:tab w:val="left" w:pos="993"/>
        </w:tabs>
        <w:ind w:firstLine="709"/>
        <w:jc w:val="both"/>
      </w:pPr>
      <w:r>
        <w:t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</w:t>
      </w:r>
      <w:r>
        <w:t xml:space="preserve">ных средств). 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4F29AC" w:rsidRDefault="004F29AC">
      <w:pPr>
        <w:tabs>
          <w:tab w:val="left" w:pos="993"/>
        </w:tabs>
        <w:ind w:firstLine="709"/>
        <w:jc w:val="center"/>
        <w:rPr>
          <w:b/>
          <w:highlight w:val="yellow"/>
        </w:rPr>
      </w:pPr>
    </w:p>
    <w:p w:rsidR="004F29AC" w:rsidRDefault="000A7E97"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ИСТОЧНИКИ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tabs>
          <w:tab w:val="left" w:pos="993"/>
        </w:tabs>
        <w:ind w:firstLine="709"/>
        <w:jc w:val="both"/>
      </w:pPr>
      <w:r>
        <w:t xml:space="preserve">Прогнозируемый дефицит бюджета района на 2023 год предлагается утвердить в сумме </w:t>
      </w:r>
      <w:r>
        <w:rPr>
          <w:b/>
          <w:bCs/>
        </w:rPr>
        <w:t>276 322 545,94</w:t>
      </w:r>
      <w:r>
        <w:rPr>
          <w:b/>
        </w:rPr>
        <w:t xml:space="preserve"> рублей</w:t>
      </w:r>
      <w:r>
        <w:rPr>
          <w:bCs/>
        </w:rPr>
        <w:t xml:space="preserve">. </w:t>
      </w:r>
      <w:r>
        <w:rPr>
          <w:bCs/>
        </w:rPr>
        <w:t>О</w:t>
      </w:r>
      <w:r>
        <w:t>беспечением дефицита бюджета района являются остатки средств на счете бюджета района на 1 января 2023 года.</w:t>
      </w:r>
    </w:p>
    <w:p w:rsidR="004F29AC" w:rsidRDefault="000A7E97">
      <w:pPr>
        <w:tabs>
          <w:tab w:val="left" w:pos="993"/>
        </w:tabs>
        <w:jc w:val="both"/>
      </w:pPr>
      <w:r>
        <w:t xml:space="preserve">            </w:t>
      </w:r>
    </w:p>
    <w:p w:rsidR="004F29AC" w:rsidRDefault="000A7E97">
      <w:pPr>
        <w:ind w:left="9" w:firstLine="1"/>
        <w:jc w:val="both"/>
        <w:rPr>
          <w:b/>
        </w:rPr>
      </w:pPr>
      <w:r>
        <w:t xml:space="preserve">                </w:t>
      </w: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</w:t>
      </w:r>
      <w:r>
        <w:rPr>
          <w:b/>
        </w:rPr>
        <w:t>нению, дополнению или принятию в связи с принятием Проекта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4F29AC" w:rsidRDefault="004F29AC">
      <w:pPr>
        <w:tabs>
          <w:tab w:val="left" w:pos="993"/>
        </w:tabs>
        <w:ind w:firstLine="709"/>
        <w:jc w:val="both"/>
      </w:pPr>
    </w:p>
    <w:p w:rsidR="004F29AC" w:rsidRDefault="000A7E97">
      <w:pPr>
        <w:ind w:firstLine="709"/>
        <w:jc w:val="both"/>
      </w:pPr>
      <w:r>
        <w:t xml:space="preserve">                                               ______________________</w:t>
      </w:r>
    </w:p>
    <w:p w:rsidR="004F29AC" w:rsidRDefault="004F29AC">
      <w:pPr>
        <w:ind w:firstLine="709"/>
        <w:jc w:val="both"/>
      </w:pPr>
    </w:p>
    <w:p w:rsidR="004F29AC" w:rsidRDefault="004F29AC">
      <w:pPr>
        <w:ind w:firstLine="709"/>
        <w:jc w:val="both"/>
      </w:pPr>
    </w:p>
    <w:p w:rsidR="004F29AC" w:rsidRDefault="004F29AC">
      <w:pPr>
        <w:ind w:firstLine="709"/>
        <w:jc w:val="both"/>
      </w:pPr>
    </w:p>
    <w:sectPr w:rsidR="004F29AC">
      <w:headerReference w:type="default" r:id="rId8"/>
      <w:pgSz w:w="11906" w:h="16838"/>
      <w:pgMar w:top="1693" w:right="850" w:bottom="1134" w:left="1418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A7E97">
      <w:r>
        <w:separator/>
      </w:r>
    </w:p>
  </w:endnote>
  <w:endnote w:type="continuationSeparator" w:id="0">
    <w:p w:rsidR="00000000" w:rsidRDefault="000A7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Microsoft YaHei"/>
    <w:charset w:val="86"/>
    <w:family w:val="auto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A7E97">
      <w:r>
        <w:separator/>
      </w:r>
    </w:p>
  </w:footnote>
  <w:footnote w:type="continuationSeparator" w:id="0">
    <w:p w:rsidR="00000000" w:rsidRDefault="000A7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9AC" w:rsidRDefault="000A7E97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F607CAD"/>
    <w:multiLevelType w:val="singleLevel"/>
    <w:tmpl w:val="8F607CAD"/>
    <w:lvl w:ilvl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A14566E0"/>
    <w:multiLevelType w:val="singleLevel"/>
    <w:tmpl w:val="A14566E0"/>
    <w:lvl w:ilvl="0">
      <w:start w:val="2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2" w15:restartNumberingAfterBreak="0">
    <w:nsid w:val="A5B0A475"/>
    <w:multiLevelType w:val="singleLevel"/>
    <w:tmpl w:val="A5B0A475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B4CBC919"/>
    <w:multiLevelType w:val="singleLevel"/>
    <w:tmpl w:val="B4CBC919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CFF0DBAA"/>
    <w:multiLevelType w:val="singleLevel"/>
    <w:tmpl w:val="CFF0DBAA"/>
    <w:lvl w:ilvl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5" w15:restartNumberingAfterBreak="0">
    <w:nsid w:val="0ECE2463"/>
    <w:multiLevelType w:val="multilevel"/>
    <w:tmpl w:val="0ECE2463"/>
    <w:lvl w:ilvl="0">
      <w:start w:val="1"/>
      <w:numFmt w:val="decimal"/>
      <w:lvlText w:val="%1)"/>
      <w:lvlJc w:val="left"/>
      <w:pPr>
        <w:ind w:left="1301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DD4B4A"/>
    <w:multiLevelType w:val="singleLevel"/>
    <w:tmpl w:val="12DD4B4A"/>
    <w:lvl w:ilvl="0">
      <w:start w:val="1"/>
      <w:numFmt w:val="decimal"/>
      <w:suff w:val="space"/>
      <w:lvlText w:val="%1)"/>
      <w:lvlJc w:val="left"/>
    </w:lvl>
  </w:abstractNum>
  <w:abstractNum w:abstractNumId="7" w15:restartNumberingAfterBreak="0">
    <w:nsid w:val="1A6F5216"/>
    <w:multiLevelType w:val="multilevel"/>
    <w:tmpl w:val="1A6F5216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8" w15:restartNumberingAfterBreak="0">
    <w:nsid w:val="1E445FAE"/>
    <w:multiLevelType w:val="multilevel"/>
    <w:tmpl w:val="1E445FA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9D62EE"/>
    <w:multiLevelType w:val="multilevel"/>
    <w:tmpl w:val="419D62EE"/>
    <w:lvl w:ilvl="0">
      <w:start w:val="1"/>
      <w:numFmt w:val="decimal"/>
      <w:lvlText w:val="%1)"/>
      <w:lvlJc w:val="left"/>
      <w:pPr>
        <w:tabs>
          <w:tab w:val="left" w:pos="0"/>
        </w:tabs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10" w15:restartNumberingAfterBreak="0">
    <w:nsid w:val="48035593"/>
    <w:multiLevelType w:val="multilevel"/>
    <w:tmpl w:val="48035593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59845E69"/>
    <w:multiLevelType w:val="multilevel"/>
    <w:tmpl w:val="59845E69"/>
    <w:lvl w:ilvl="0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12" w15:restartNumberingAfterBreak="0">
    <w:nsid w:val="5E33742D"/>
    <w:multiLevelType w:val="singleLevel"/>
    <w:tmpl w:val="5E33742D"/>
    <w:lvl w:ilvl="0">
      <w:start w:val="4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3" w15:restartNumberingAfterBreak="0">
    <w:nsid w:val="64E60DE3"/>
    <w:multiLevelType w:val="multilevel"/>
    <w:tmpl w:val="64E60DE3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3AF4BEB"/>
    <w:multiLevelType w:val="multilevel"/>
    <w:tmpl w:val="73AF4BEB"/>
    <w:lvl w:ilvl="0">
      <w:start w:val="1"/>
      <w:numFmt w:val="decimal"/>
      <w:lvlText w:val="%1)"/>
      <w:lvlJc w:val="left"/>
      <w:pPr>
        <w:ind w:left="11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12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74B"/>
    <w:rsid w:val="00000AA7"/>
    <w:rsid w:val="00000CD1"/>
    <w:rsid w:val="00035215"/>
    <w:rsid w:val="0004435C"/>
    <w:rsid w:val="00055CE9"/>
    <w:rsid w:val="0006166F"/>
    <w:rsid w:val="00066B08"/>
    <w:rsid w:val="000773AA"/>
    <w:rsid w:val="000966D0"/>
    <w:rsid w:val="000A0254"/>
    <w:rsid w:val="000A7E97"/>
    <w:rsid w:val="000B0910"/>
    <w:rsid w:val="000C0A33"/>
    <w:rsid w:val="000C3249"/>
    <w:rsid w:val="000C4FB6"/>
    <w:rsid w:val="000E3164"/>
    <w:rsid w:val="000E46CD"/>
    <w:rsid w:val="000E6DA0"/>
    <w:rsid w:val="000F301A"/>
    <w:rsid w:val="000F47F4"/>
    <w:rsid w:val="000F5246"/>
    <w:rsid w:val="000F65D7"/>
    <w:rsid w:val="000F71F5"/>
    <w:rsid w:val="00105830"/>
    <w:rsid w:val="00105C3E"/>
    <w:rsid w:val="00113D90"/>
    <w:rsid w:val="0012240A"/>
    <w:rsid w:val="00130C68"/>
    <w:rsid w:val="00141738"/>
    <w:rsid w:val="00147944"/>
    <w:rsid w:val="00157CDA"/>
    <w:rsid w:val="00165D50"/>
    <w:rsid w:val="00167A09"/>
    <w:rsid w:val="00172A27"/>
    <w:rsid w:val="00184CA6"/>
    <w:rsid w:val="00195FCC"/>
    <w:rsid w:val="001B5261"/>
    <w:rsid w:val="001C1EB7"/>
    <w:rsid w:val="001C37C7"/>
    <w:rsid w:val="001C7522"/>
    <w:rsid w:val="001D0241"/>
    <w:rsid w:val="001E2648"/>
    <w:rsid w:val="001E5366"/>
    <w:rsid w:val="001F0294"/>
    <w:rsid w:val="001F0409"/>
    <w:rsid w:val="002074FE"/>
    <w:rsid w:val="0021116A"/>
    <w:rsid w:val="00217E78"/>
    <w:rsid w:val="002258D1"/>
    <w:rsid w:val="002269DE"/>
    <w:rsid w:val="00240F24"/>
    <w:rsid w:val="00245D34"/>
    <w:rsid w:val="00264F96"/>
    <w:rsid w:val="00275D93"/>
    <w:rsid w:val="00294D75"/>
    <w:rsid w:val="00295F75"/>
    <w:rsid w:val="002A3A3D"/>
    <w:rsid w:val="002A60A7"/>
    <w:rsid w:val="002A627D"/>
    <w:rsid w:val="002A6D92"/>
    <w:rsid w:val="002B2345"/>
    <w:rsid w:val="002C46CB"/>
    <w:rsid w:val="002E5278"/>
    <w:rsid w:val="002E5909"/>
    <w:rsid w:val="002F4881"/>
    <w:rsid w:val="002F4882"/>
    <w:rsid w:val="0030135F"/>
    <w:rsid w:val="003207E6"/>
    <w:rsid w:val="003300FA"/>
    <w:rsid w:val="003532DE"/>
    <w:rsid w:val="00357AC1"/>
    <w:rsid w:val="003618C9"/>
    <w:rsid w:val="00362C34"/>
    <w:rsid w:val="0036584C"/>
    <w:rsid w:val="00370C21"/>
    <w:rsid w:val="00371999"/>
    <w:rsid w:val="00386680"/>
    <w:rsid w:val="00387A23"/>
    <w:rsid w:val="00387BAC"/>
    <w:rsid w:val="0039167D"/>
    <w:rsid w:val="00393FB3"/>
    <w:rsid w:val="003A57B4"/>
    <w:rsid w:val="003B1E1E"/>
    <w:rsid w:val="003C5012"/>
    <w:rsid w:val="003E31EF"/>
    <w:rsid w:val="003F1634"/>
    <w:rsid w:val="003F1900"/>
    <w:rsid w:val="004015A7"/>
    <w:rsid w:val="00401CD9"/>
    <w:rsid w:val="00413F01"/>
    <w:rsid w:val="00427B3C"/>
    <w:rsid w:val="00442218"/>
    <w:rsid w:val="004536BD"/>
    <w:rsid w:val="004727B3"/>
    <w:rsid w:val="0047328A"/>
    <w:rsid w:val="00474B5D"/>
    <w:rsid w:val="004809CD"/>
    <w:rsid w:val="004822D5"/>
    <w:rsid w:val="004A5EA3"/>
    <w:rsid w:val="004B0090"/>
    <w:rsid w:val="004B3E4D"/>
    <w:rsid w:val="004C3CF0"/>
    <w:rsid w:val="004D42AB"/>
    <w:rsid w:val="004F29AC"/>
    <w:rsid w:val="004F594B"/>
    <w:rsid w:val="00530871"/>
    <w:rsid w:val="0053088C"/>
    <w:rsid w:val="0053168B"/>
    <w:rsid w:val="005318CB"/>
    <w:rsid w:val="0053197F"/>
    <w:rsid w:val="005412CF"/>
    <w:rsid w:val="0054522B"/>
    <w:rsid w:val="00546A64"/>
    <w:rsid w:val="00556392"/>
    <w:rsid w:val="00560D49"/>
    <w:rsid w:val="005617D8"/>
    <w:rsid w:val="00562568"/>
    <w:rsid w:val="005702EC"/>
    <w:rsid w:val="00574B5B"/>
    <w:rsid w:val="005762D9"/>
    <w:rsid w:val="00576B55"/>
    <w:rsid w:val="005A4BA5"/>
    <w:rsid w:val="005C6039"/>
    <w:rsid w:val="005D0376"/>
    <w:rsid w:val="005D09A2"/>
    <w:rsid w:val="005D2718"/>
    <w:rsid w:val="005D5870"/>
    <w:rsid w:val="005D599E"/>
    <w:rsid w:val="0060145F"/>
    <w:rsid w:val="0060338B"/>
    <w:rsid w:val="00635FF1"/>
    <w:rsid w:val="00636675"/>
    <w:rsid w:val="00641A04"/>
    <w:rsid w:val="00643CA5"/>
    <w:rsid w:val="00644A9B"/>
    <w:rsid w:val="006539BF"/>
    <w:rsid w:val="00673EA3"/>
    <w:rsid w:val="0068087C"/>
    <w:rsid w:val="006A6520"/>
    <w:rsid w:val="006C0C28"/>
    <w:rsid w:val="007041B3"/>
    <w:rsid w:val="00704C5E"/>
    <w:rsid w:val="007129CD"/>
    <w:rsid w:val="007139FE"/>
    <w:rsid w:val="007523BE"/>
    <w:rsid w:val="00753377"/>
    <w:rsid w:val="00754C8B"/>
    <w:rsid w:val="0075788C"/>
    <w:rsid w:val="007667E3"/>
    <w:rsid w:val="00771D74"/>
    <w:rsid w:val="00775973"/>
    <w:rsid w:val="00781BFD"/>
    <w:rsid w:val="00787F0E"/>
    <w:rsid w:val="0079685F"/>
    <w:rsid w:val="007A11AD"/>
    <w:rsid w:val="007A5093"/>
    <w:rsid w:val="007A5A5A"/>
    <w:rsid w:val="007B4E68"/>
    <w:rsid w:val="007E67A0"/>
    <w:rsid w:val="007E6839"/>
    <w:rsid w:val="007E6F0D"/>
    <w:rsid w:val="007E71A5"/>
    <w:rsid w:val="007E72B0"/>
    <w:rsid w:val="007F65DA"/>
    <w:rsid w:val="008103E8"/>
    <w:rsid w:val="00853424"/>
    <w:rsid w:val="00865E24"/>
    <w:rsid w:val="0087237C"/>
    <w:rsid w:val="00872C1C"/>
    <w:rsid w:val="00885CE4"/>
    <w:rsid w:val="008910B0"/>
    <w:rsid w:val="008A08B4"/>
    <w:rsid w:val="008A4742"/>
    <w:rsid w:val="008A5556"/>
    <w:rsid w:val="008B32F6"/>
    <w:rsid w:val="008C02A8"/>
    <w:rsid w:val="008C3003"/>
    <w:rsid w:val="008D08E2"/>
    <w:rsid w:val="008D65E2"/>
    <w:rsid w:val="008E37F9"/>
    <w:rsid w:val="0090399B"/>
    <w:rsid w:val="00926C62"/>
    <w:rsid w:val="00942073"/>
    <w:rsid w:val="00944E0B"/>
    <w:rsid w:val="00947169"/>
    <w:rsid w:val="00954844"/>
    <w:rsid w:val="009766BD"/>
    <w:rsid w:val="009A67E8"/>
    <w:rsid w:val="009B5953"/>
    <w:rsid w:val="009E6BEF"/>
    <w:rsid w:val="009F5EA1"/>
    <w:rsid w:val="00A01619"/>
    <w:rsid w:val="00A040AF"/>
    <w:rsid w:val="00A24975"/>
    <w:rsid w:val="00A3395D"/>
    <w:rsid w:val="00A473C3"/>
    <w:rsid w:val="00A50105"/>
    <w:rsid w:val="00A512F4"/>
    <w:rsid w:val="00A55024"/>
    <w:rsid w:val="00A674CA"/>
    <w:rsid w:val="00A83C46"/>
    <w:rsid w:val="00A85C8A"/>
    <w:rsid w:val="00A91D78"/>
    <w:rsid w:val="00A931C8"/>
    <w:rsid w:val="00A954B5"/>
    <w:rsid w:val="00AA4742"/>
    <w:rsid w:val="00AA51C4"/>
    <w:rsid w:val="00AC432F"/>
    <w:rsid w:val="00AD2FD9"/>
    <w:rsid w:val="00AE28D1"/>
    <w:rsid w:val="00AE354C"/>
    <w:rsid w:val="00AE3E7A"/>
    <w:rsid w:val="00B05227"/>
    <w:rsid w:val="00B14CC4"/>
    <w:rsid w:val="00B264DA"/>
    <w:rsid w:val="00B33E7A"/>
    <w:rsid w:val="00B46038"/>
    <w:rsid w:val="00B50417"/>
    <w:rsid w:val="00B55468"/>
    <w:rsid w:val="00B55A8A"/>
    <w:rsid w:val="00B62226"/>
    <w:rsid w:val="00B75B04"/>
    <w:rsid w:val="00B75CEE"/>
    <w:rsid w:val="00BB52C2"/>
    <w:rsid w:val="00BB5783"/>
    <w:rsid w:val="00BC04B7"/>
    <w:rsid w:val="00BD4741"/>
    <w:rsid w:val="00BD490B"/>
    <w:rsid w:val="00BD56C0"/>
    <w:rsid w:val="00BE0194"/>
    <w:rsid w:val="00BE645A"/>
    <w:rsid w:val="00BF4612"/>
    <w:rsid w:val="00BF7377"/>
    <w:rsid w:val="00C1340D"/>
    <w:rsid w:val="00C24CF2"/>
    <w:rsid w:val="00C2780A"/>
    <w:rsid w:val="00C42FD4"/>
    <w:rsid w:val="00C5357A"/>
    <w:rsid w:val="00C77236"/>
    <w:rsid w:val="00CA23AE"/>
    <w:rsid w:val="00CA2E3B"/>
    <w:rsid w:val="00CC1B07"/>
    <w:rsid w:val="00CC5910"/>
    <w:rsid w:val="00CC5E46"/>
    <w:rsid w:val="00CC6225"/>
    <w:rsid w:val="00CC7EB8"/>
    <w:rsid w:val="00CD2AA5"/>
    <w:rsid w:val="00CD2EBB"/>
    <w:rsid w:val="00CF382C"/>
    <w:rsid w:val="00D02F41"/>
    <w:rsid w:val="00D137F0"/>
    <w:rsid w:val="00D13B0C"/>
    <w:rsid w:val="00D222C4"/>
    <w:rsid w:val="00D30DD3"/>
    <w:rsid w:val="00D4270B"/>
    <w:rsid w:val="00D43A81"/>
    <w:rsid w:val="00D46055"/>
    <w:rsid w:val="00D470D6"/>
    <w:rsid w:val="00D472B1"/>
    <w:rsid w:val="00D5137F"/>
    <w:rsid w:val="00D65284"/>
    <w:rsid w:val="00D7491D"/>
    <w:rsid w:val="00D7586B"/>
    <w:rsid w:val="00D758AE"/>
    <w:rsid w:val="00D773EE"/>
    <w:rsid w:val="00D83ECA"/>
    <w:rsid w:val="00D96883"/>
    <w:rsid w:val="00DA0D41"/>
    <w:rsid w:val="00DA255B"/>
    <w:rsid w:val="00DB6DA7"/>
    <w:rsid w:val="00DC2B5C"/>
    <w:rsid w:val="00DC2FE9"/>
    <w:rsid w:val="00DC719E"/>
    <w:rsid w:val="00DD6D15"/>
    <w:rsid w:val="00DF62FB"/>
    <w:rsid w:val="00DF7B11"/>
    <w:rsid w:val="00E01857"/>
    <w:rsid w:val="00E044DD"/>
    <w:rsid w:val="00E110F4"/>
    <w:rsid w:val="00E14251"/>
    <w:rsid w:val="00E1666C"/>
    <w:rsid w:val="00E22A16"/>
    <w:rsid w:val="00E27B04"/>
    <w:rsid w:val="00E3162C"/>
    <w:rsid w:val="00E423D8"/>
    <w:rsid w:val="00E460DA"/>
    <w:rsid w:val="00E51556"/>
    <w:rsid w:val="00E674E0"/>
    <w:rsid w:val="00E7623C"/>
    <w:rsid w:val="00EA1F4F"/>
    <w:rsid w:val="00EB670C"/>
    <w:rsid w:val="00EB72B9"/>
    <w:rsid w:val="00EC7B28"/>
    <w:rsid w:val="00EE1056"/>
    <w:rsid w:val="00F078BB"/>
    <w:rsid w:val="00F07E17"/>
    <w:rsid w:val="00F24556"/>
    <w:rsid w:val="00F25A35"/>
    <w:rsid w:val="00F63400"/>
    <w:rsid w:val="00F76FF3"/>
    <w:rsid w:val="00F776CF"/>
    <w:rsid w:val="00FD052D"/>
    <w:rsid w:val="00FD0AD7"/>
    <w:rsid w:val="00FD344F"/>
    <w:rsid w:val="00FF544C"/>
    <w:rsid w:val="04950CCB"/>
    <w:rsid w:val="056C6651"/>
    <w:rsid w:val="1F0976A9"/>
    <w:rsid w:val="29311D68"/>
    <w:rsid w:val="2FAF0B0D"/>
    <w:rsid w:val="3B0625BF"/>
    <w:rsid w:val="3DB41EBB"/>
    <w:rsid w:val="43A44E02"/>
    <w:rsid w:val="5DA92685"/>
    <w:rsid w:val="607B0930"/>
    <w:rsid w:val="7F8C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704B0-8FBF-4367-8D90-DB08E224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  <w:rPr>
      <w:rFonts w:cs="Times New Roman"/>
    </w:rPr>
  </w:style>
  <w:style w:type="paragraph" w:styleId="a5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7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index heading"/>
    <w:basedOn w:val="a"/>
    <w:next w:val="11"/>
    <w:qFormat/>
    <w:pPr>
      <w:suppressLineNumbers/>
    </w:pPr>
    <w:rPr>
      <w:rFonts w:cs="Mangal"/>
    </w:r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a">
    <w:name w:val="List"/>
    <w:basedOn w:val="a0"/>
    <w:qFormat/>
    <w:rPr>
      <w:rFonts w:cs="Mangal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e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2">
    <w:name w:val="Выделение1"/>
    <w:basedOn w:val="a1"/>
    <w:uiPriority w:val="20"/>
    <w:qFormat/>
    <w:rPr>
      <w:i/>
      <w:iCs/>
    </w:rPr>
  </w:style>
  <w:style w:type="paragraph" w:customStyle="1" w:styleId="af">
    <w:name w:val="Верхний и нижний колонтитулы"/>
    <w:basedOn w:val="a"/>
    <w:qFormat/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  <w:suppressAutoHyphens/>
    </w:pPr>
    <w:rPr>
      <w:rFonts w:cs="Calibri"/>
      <w:sz w:val="22"/>
      <w:szCs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  <w:suppressAutoHyphens/>
    </w:pPr>
    <w:rPr>
      <w:rFonts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4A6A4-E55F-4537-B8E3-B64136C1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7211</Words>
  <Characters>41103</Characters>
  <Application>Microsoft Office Word</Application>
  <DocSecurity>0</DocSecurity>
  <Lines>342</Lines>
  <Paragraphs>96</Paragraphs>
  <ScaleCrop>false</ScaleCrop>
  <Company>diakov.net</Company>
  <LinksUpToDate>false</LinksUpToDate>
  <CharactersWithSpaces>48218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Семерикова Иванна Владимиров</cp:lastModifiedBy>
  <cp:revision>4</cp:revision>
  <cp:lastPrinted>2023-09-07T04:19:00Z</cp:lastPrinted>
  <dcterms:created xsi:type="dcterms:W3CDTF">2023-09-08T09:33:00Z</dcterms:created>
  <dcterms:modified xsi:type="dcterms:W3CDTF">2023-09-08T10:50:00Z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1049-12.2.0.13201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